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4703" w14:textId="77777777" w:rsidR="00FE4BA7" w:rsidRDefault="009A3D47" w:rsidP="009A3D47">
      <w:pPr>
        <w:jc w:val="center"/>
        <w:rPr>
          <w:b/>
          <w:i/>
        </w:rPr>
      </w:pPr>
      <w:r>
        <w:rPr>
          <w:b/>
          <w:i/>
        </w:rPr>
        <w:t>February 1</w:t>
      </w:r>
      <w:r w:rsidR="00BF2D6F">
        <w:rPr>
          <w:b/>
          <w:i/>
        </w:rPr>
        <w:t>6</w:t>
      </w:r>
      <w:r w:rsidR="00A759F8">
        <w:rPr>
          <w:b/>
          <w:i/>
        </w:rPr>
        <w:t>, 201</w:t>
      </w:r>
      <w:r w:rsidR="00BF2D6F">
        <w:rPr>
          <w:b/>
          <w:i/>
        </w:rPr>
        <w:t>6</w:t>
      </w:r>
      <w:bookmarkStart w:id="0" w:name="_GoBack"/>
      <w:bookmarkEnd w:id="0"/>
    </w:p>
    <w:p w14:paraId="17A325B8" w14:textId="77777777" w:rsidR="009A3D47" w:rsidRDefault="009A3D47" w:rsidP="009A3D47">
      <w:pPr>
        <w:jc w:val="center"/>
        <w:rPr>
          <w:b/>
          <w:i/>
        </w:rPr>
      </w:pPr>
    </w:p>
    <w:p w14:paraId="68EABF69" w14:textId="77777777" w:rsidR="00E81184" w:rsidRDefault="00E81184" w:rsidP="00E81184">
      <w:pPr>
        <w:numPr>
          <w:ilvl w:val="0"/>
          <w:numId w:val="8"/>
        </w:numPr>
      </w:pPr>
      <w:r>
        <w:t xml:space="preserve">Last time, we saw that </w:t>
      </w:r>
      <w:proofErr w:type="spellStart"/>
      <w:r>
        <w:t>Nozick</w:t>
      </w:r>
      <w:proofErr w:type="spellEnd"/>
      <w:r>
        <w:t xml:space="preserve"> wants to explain why there should be a state, understood as a governing apparatus.  More specifically, wants to provide a fundamental, process-defective, invisible hand explanation of how a state could come to be in a state of nature.</w:t>
      </w:r>
    </w:p>
    <w:p w14:paraId="10BE087F" w14:textId="77777777" w:rsidR="00E81184" w:rsidRDefault="00E81184" w:rsidP="00E81184"/>
    <w:p w14:paraId="6558B272" w14:textId="77777777" w:rsidR="00E81184" w:rsidRDefault="00E81184" w:rsidP="00EC3671">
      <w:pPr>
        <w:pStyle w:val="ListParagraph"/>
        <w:numPr>
          <w:ilvl w:val="1"/>
          <w:numId w:val="8"/>
        </w:numPr>
      </w:pPr>
      <w:r>
        <w:t>Saw that protective agencies would arise.</w:t>
      </w:r>
      <w:r w:rsidR="00EC3671">
        <w:t xml:space="preserve">  </w:t>
      </w:r>
      <w:proofErr w:type="spellStart"/>
      <w:r w:rsidR="00EC3671">
        <w:t>Nozick</w:t>
      </w:r>
      <w:proofErr w:type="spellEnd"/>
      <w:r w:rsidR="00EC3671">
        <w:t xml:space="preserve"> traces </w:t>
      </w:r>
      <w:r>
        <w:t>progress through:</w:t>
      </w:r>
    </w:p>
    <w:p w14:paraId="16C2B61A" w14:textId="77777777" w:rsidR="00E81184" w:rsidRDefault="00E81184" w:rsidP="00E81184">
      <w:pPr>
        <w:ind w:left="360"/>
      </w:pPr>
    </w:p>
    <w:p w14:paraId="46D0D27F" w14:textId="77777777" w:rsidR="00E81184" w:rsidRDefault="00E81184" w:rsidP="00E81184">
      <w:pPr>
        <w:pStyle w:val="ListParagraph"/>
        <w:numPr>
          <w:ilvl w:val="2"/>
          <w:numId w:val="8"/>
        </w:numPr>
        <w:ind w:left="720"/>
      </w:pPr>
      <w:r>
        <w:t>a private protection agency</w:t>
      </w:r>
    </w:p>
    <w:p w14:paraId="54281DD0" w14:textId="77777777" w:rsidR="00EC3671" w:rsidRDefault="00EC3671" w:rsidP="00EC3671">
      <w:pPr>
        <w:ind w:left="648"/>
      </w:pPr>
    </w:p>
    <w:p w14:paraId="220C9FF0" w14:textId="77777777" w:rsidR="00E81184" w:rsidRDefault="00E81184" w:rsidP="00E81184">
      <w:pPr>
        <w:pStyle w:val="ListParagraph"/>
        <w:numPr>
          <w:ilvl w:val="2"/>
          <w:numId w:val="8"/>
        </w:numPr>
        <w:ind w:left="720"/>
      </w:pPr>
      <w:r>
        <w:t>a dominant private protection agency</w:t>
      </w:r>
    </w:p>
    <w:p w14:paraId="596078D4" w14:textId="77777777" w:rsidR="00EC3671" w:rsidRDefault="00EC3671" w:rsidP="00EC3671">
      <w:pPr>
        <w:ind w:left="648"/>
      </w:pPr>
    </w:p>
    <w:p w14:paraId="65083128" w14:textId="77777777" w:rsidR="00EC3671" w:rsidRDefault="00E81184" w:rsidP="00E81184">
      <w:pPr>
        <w:pStyle w:val="ListParagraph"/>
        <w:numPr>
          <w:ilvl w:val="2"/>
          <w:numId w:val="8"/>
        </w:numPr>
        <w:ind w:left="720"/>
      </w:pPr>
      <w:r>
        <w:t xml:space="preserve">the </w:t>
      </w:r>
      <w:proofErr w:type="spellStart"/>
      <w:r>
        <w:t>ultraminimal</w:t>
      </w:r>
      <w:proofErr w:type="spellEnd"/>
      <w:r>
        <w:t xml:space="preserve"> state – only those who pay get protection</w:t>
      </w:r>
    </w:p>
    <w:p w14:paraId="0652CB10" w14:textId="77777777" w:rsidR="00E81184" w:rsidRDefault="00E81184" w:rsidP="00EC3671">
      <w:pPr>
        <w:ind w:left="648"/>
      </w:pPr>
      <w:r>
        <w:t xml:space="preserve"> </w:t>
      </w:r>
    </w:p>
    <w:p w14:paraId="3144DE22" w14:textId="77777777" w:rsidR="00E81184" w:rsidRDefault="00E81184" w:rsidP="00E81184">
      <w:pPr>
        <w:pStyle w:val="ListParagraph"/>
        <w:numPr>
          <w:ilvl w:val="2"/>
          <w:numId w:val="8"/>
        </w:numPr>
      </w:pPr>
      <w:r>
        <w:t>the minimal state?  -</w:t>
      </w:r>
      <w:r w:rsidR="00EC3671">
        <w:t xml:space="preserve"> looks</w:t>
      </w:r>
      <w:r>
        <w:t xml:space="preserve"> redistributive</w:t>
      </w:r>
    </w:p>
    <w:p w14:paraId="3A0A9678" w14:textId="77777777" w:rsidR="00E81184" w:rsidRDefault="00E81184" w:rsidP="00E81184"/>
    <w:p w14:paraId="433B4472" w14:textId="77777777" w:rsidR="00E81184" w:rsidRDefault="00E81184" w:rsidP="00E81184">
      <w:pPr>
        <w:pStyle w:val="ListParagraph"/>
        <w:numPr>
          <w:ilvl w:val="3"/>
          <w:numId w:val="8"/>
        </w:numPr>
      </w:pPr>
      <w:r>
        <w:t xml:space="preserve">We saw the alleged inconsistency in the position of the </w:t>
      </w:r>
      <w:proofErr w:type="spellStart"/>
      <w:r>
        <w:t>ultraminimalist</w:t>
      </w:r>
      <w:proofErr w:type="spellEnd"/>
      <w:r>
        <w:t>.</w:t>
      </w:r>
    </w:p>
    <w:p w14:paraId="53BDB4DC" w14:textId="77777777" w:rsidR="00EC3671" w:rsidRDefault="00EC3671" w:rsidP="00EC3671">
      <w:pPr>
        <w:ind w:left="1080"/>
      </w:pPr>
    </w:p>
    <w:p w14:paraId="2FD047E5" w14:textId="77777777" w:rsidR="00E81184" w:rsidRDefault="00E81184" w:rsidP="00E81184">
      <w:pPr>
        <w:pStyle w:val="ListParagraph"/>
        <w:numPr>
          <w:ilvl w:val="3"/>
          <w:numId w:val="8"/>
        </w:numPr>
      </w:pPr>
      <w:r>
        <w:t xml:space="preserve">We saw the distinction between treating rights as side-constraints and treating them as part of the goal to be advanced (or maximized).  Explain how this helps the </w:t>
      </w:r>
      <w:proofErr w:type="spellStart"/>
      <w:r>
        <w:t>ultraminimalist</w:t>
      </w:r>
      <w:proofErr w:type="spellEnd"/>
      <w:r>
        <w:t xml:space="preserve"> avoid the inconsistency.</w:t>
      </w:r>
    </w:p>
    <w:p w14:paraId="6462EC37" w14:textId="77777777" w:rsidR="00E81184" w:rsidRDefault="00E81184" w:rsidP="00E81184"/>
    <w:p w14:paraId="420CD385" w14:textId="77777777" w:rsidR="00E81184" w:rsidRDefault="00E81184" w:rsidP="00EC3671">
      <w:pPr>
        <w:ind w:left="1314"/>
      </w:pPr>
      <w:r>
        <w:t>BUT – how can it</w:t>
      </w:r>
      <w:r w:rsidR="00EC3671">
        <w:t xml:space="preserve"> be rational not to maximize?  How can it be rational n</w:t>
      </w:r>
      <w:r>
        <w:t>ot to treat the avoidance of rights-violations as a goal?</w:t>
      </w:r>
    </w:p>
    <w:p w14:paraId="011B717B" w14:textId="77777777" w:rsidR="00EC3671" w:rsidRDefault="00EC3671" w:rsidP="00EC3671">
      <w:pPr>
        <w:ind w:left="1350"/>
      </w:pPr>
    </w:p>
    <w:p w14:paraId="14DD3F32" w14:textId="77777777" w:rsidR="00E81184" w:rsidRDefault="00E81184" w:rsidP="00EC3671">
      <w:pPr>
        <w:ind w:left="1314"/>
      </w:pPr>
      <w:r>
        <w:t>A CLUE: Explain the connection between side constraints and the Kantian dictum that people may not be used as means. (pp. 31ff)</w:t>
      </w:r>
      <w:r w:rsidR="00EC3671">
        <w:t xml:space="preserve"> </w:t>
      </w:r>
      <w:r>
        <w:t>So how can it be rational to act as Kant r</w:t>
      </w:r>
      <w:r w:rsidR="00EC3671">
        <w:t xml:space="preserve">equires </w:t>
      </w:r>
      <w:r w:rsidR="00EC3671">
        <w:sym w:font="Wingdings" w:char="F0E0"/>
      </w:r>
      <w:r w:rsidR="00EC3671">
        <w:t xml:space="preserve"> </w:t>
      </w:r>
    </w:p>
    <w:p w14:paraId="06CE2DE5" w14:textId="77777777" w:rsidR="00EC3671" w:rsidRDefault="00EC3671" w:rsidP="00EC3671">
      <w:pPr>
        <w:ind w:left="1890"/>
      </w:pPr>
    </w:p>
    <w:p w14:paraId="2EC3692C" w14:textId="77777777" w:rsidR="00E81184" w:rsidRDefault="00E81184" w:rsidP="00E81184">
      <w:pPr>
        <w:pStyle w:val="ListParagraph"/>
        <w:numPr>
          <w:ilvl w:val="4"/>
          <w:numId w:val="8"/>
        </w:numPr>
      </w:pPr>
      <w:r>
        <w:t>Libertarian side-constraints – usually formulated so as to forbid aggression against the innocent.</w:t>
      </w:r>
    </w:p>
    <w:p w14:paraId="19A676F2" w14:textId="77777777" w:rsidR="00E81184" w:rsidRDefault="00E81184" w:rsidP="00E81184">
      <w:pPr>
        <w:ind w:left="1080"/>
      </w:pPr>
    </w:p>
    <w:p w14:paraId="222DD55B" w14:textId="77777777" w:rsidR="00E81184" w:rsidRPr="00984F9A" w:rsidRDefault="00E81184" w:rsidP="00EC3671">
      <w:pPr>
        <w:ind w:left="1440"/>
        <w:rPr>
          <w:i/>
        </w:rPr>
      </w:pPr>
      <w:r>
        <w:rPr>
          <w:i/>
        </w:rPr>
        <w:t>PUZZLE: The innocent shield</w:t>
      </w:r>
      <w:r w:rsidRPr="00984F9A">
        <w:rPr>
          <w:i/>
        </w:rPr>
        <w:t xml:space="preserve"> at pp. 34-35 has spawned a lot of literature.</w:t>
      </w:r>
      <w:r w:rsidR="00EC3671">
        <w:rPr>
          <w:i/>
        </w:rPr>
        <w:t xml:space="preserve">  </w:t>
      </w:r>
      <w:r>
        <w:rPr>
          <w:i/>
        </w:rPr>
        <w:t>Note that the puzzle arises even on constraint forbidding intentional harm to innocent</w:t>
      </w:r>
    </w:p>
    <w:p w14:paraId="535EBF10" w14:textId="77777777" w:rsidR="00E81184" w:rsidRDefault="00E81184" w:rsidP="00E81184"/>
    <w:p w14:paraId="74D4B771" w14:textId="77777777" w:rsidR="00E81184" w:rsidRDefault="00E81184" w:rsidP="00E81184">
      <w:pPr>
        <w:pStyle w:val="ListParagraph"/>
        <w:numPr>
          <w:ilvl w:val="4"/>
          <w:numId w:val="8"/>
        </w:numPr>
      </w:pPr>
      <w:r>
        <w:t>Why side-constraints? Puzzles</w:t>
      </w:r>
    </w:p>
    <w:p w14:paraId="1F8E5E7E" w14:textId="77777777" w:rsidR="00EC3671" w:rsidRDefault="00EC3671" w:rsidP="00EC3671">
      <w:pPr>
        <w:ind w:left="1350"/>
      </w:pPr>
    </w:p>
    <w:p w14:paraId="33CBC5BD" w14:textId="77777777" w:rsidR="00E81184" w:rsidRDefault="00E81184" w:rsidP="00E81184">
      <w:pPr>
        <w:pStyle w:val="ListParagraph"/>
        <w:numPr>
          <w:ilvl w:val="5"/>
          <w:numId w:val="8"/>
        </w:numPr>
      </w:pPr>
      <w:r>
        <w:t>animals – that they pose a problem for both utilitarianism and Kantianism.</w:t>
      </w:r>
    </w:p>
    <w:p w14:paraId="2B6DC5D1" w14:textId="77777777" w:rsidR="00EC3671" w:rsidRDefault="00EC3671" w:rsidP="00EC3671">
      <w:pPr>
        <w:ind w:left="1890"/>
      </w:pPr>
    </w:p>
    <w:p w14:paraId="2D4ABAD1" w14:textId="77777777" w:rsidR="00E81184" w:rsidRDefault="00E81184" w:rsidP="00E81184">
      <w:pPr>
        <w:pStyle w:val="ListParagraph"/>
        <w:numPr>
          <w:ilvl w:val="5"/>
          <w:numId w:val="8"/>
        </w:numPr>
      </w:pPr>
      <w:r>
        <w:t>Experience machine – what matters to people beyond felt quality of experiences?  How does that distinguish us from animals? (pp. 42-45)</w:t>
      </w:r>
    </w:p>
    <w:p w14:paraId="26EDC03D" w14:textId="77777777" w:rsidR="00EC3671" w:rsidRDefault="00EC3671" w:rsidP="00EC3671">
      <w:pPr>
        <w:ind w:left="1890"/>
      </w:pPr>
    </w:p>
    <w:p w14:paraId="09F4B59C" w14:textId="77777777" w:rsidR="00E81184" w:rsidRDefault="00E81184" w:rsidP="00E81184">
      <w:pPr>
        <w:pStyle w:val="ListParagraph"/>
        <w:numPr>
          <w:ilvl w:val="4"/>
          <w:numId w:val="8"/>
        </w:numPr>
      </w:pPr>
      <w:r>
        <w:t>Why side-constraints?  A possible answer – authoring a meaningful life</w:t>
      </w:r>
    </w:p>
    <w:p w14:paraId="0BE7E629" w14:textId="77777777" w:rsidR="00E81184" w:rsidRDefault="00E81184" w:rsidP="00E81184"/>
    <w:p w14:paraId="5A75671E" w14:textId="77777777" w:rsidR="00E81184" w:rsidRDefault="00E81184" w:rsidP="00E81184">
      <w:pPr>
        <w:pStyle w:val="ListParagraph"/>
        <w:numPr>
          <w:ilvl w:val="1"/>
          <w:numId w:val="8"/>
        </w:numPr>
      </w:pPr>
      <w:r>
        <w:t>Now that we have explored side-</w:t>
      </w:r>
      <w:proofErr w:type="spellStart"/>
      <w:r>
        <w:t>constaints</w:t>
      </w:r>
      <w:proofErr w:type="spellEnd"/>
      <w:r>
        <w:t>, can use them to lay out the individual anarchists complaints against the state. (p. 51)</w:t>
      </w:r>
    </w:p>
    <w:p w14:paraId="6501DAE3" w14:textId="77777777" w:rsidR="00E81184" w:rsidRDefault="00E81184" w:rsidP="00E81184"/>
    <w:p w14:paraId="13373360" w14:textId="77777777" w:rsidR="00E81184" w:rsidRDefault="00E81184" w:rsidP="00E81184">
      <w:pPr>
        <w:pStyle w:val="ListParagraph"/>
        <w:numPr>
          <w:ilvl w:val="2"/>
          <w:numId w:val="8"/>
        </w:numPr>
      </w:pPr>
      <w:r>
        <w:t>The complaint against the monopoly claimed by the state – violates side-constraints</w:t>
      </w:r>
    </w:p>
    <w:p w14:paraId="47BA957C" w14:textId="77777777" w:rsidR="00EC3671" w:rsidRDefault="00EC3671" w:rsidP="00EC3671">
      <w:pPr>
        <w:ind w:left="720"/>
      </w:pPr>
    </w:p>
    <w:p w14:paraId="5C0584F2" w14:textId="77777777" w:rsidR="00E81184" w:rsidRDefault="00E81184" w:rsidP="00E81184">
      <w:pPr>
        <w:pStyle w:val="ListParagraph"/>
        <w:numPr>
          <w:ilvl w:val="2"/>
          <w:numId w:val="8"/>
        </w:numPr>
      </w:pPr>
      <w:r>
        <w:t>The complaint against redistribution - ditto</w:t>
      </w:r>
    </w:p>
    <w:p w14:paraId="5ACA1C04" w14:textId="77777777" w:rsidR="00E81184" w:rsidRDefault="00E81184" w:rsidP="00E81184">
      <w:pPr>
        <w:ind w:left="720"/>
      </w:pPr>
    </w:p>
    <w:p w14:paraId="16A1B912" w14:textId="77777777" w:rsidR="00E81184" w:rsidRDefault="00E81184" w:rsidP="00E81184">
      <w:pPr>
        <w:pStyle w:val="ListParagraph"/>
        <w:numPr>
          <w:ilvl w:val="1"/>
          <w:numId w:val="8"/>
        </w:numPr>
      </w:pPr>
      <w:r>
        <w:t>To answer the individualist anarchist:</w:t>
      </w:r>
    </w:p>
    <w:p w14:paraId="5545A56E" w14:textId="77777777" w:rsidR="00E81184" w:rsidRDefault="00E81184" w:rsidP="00E81184">
      <w:pPr>
        <w:ind w:left="360"/>
      </w:pPr>
    </w:p>
    <w:p w14:paraId="6BE84825" w14:textId="77777777" w:rsidR="00E81184" w:rsidRDefault="00E81184" w:rsidP="00E81184">
      <w:pPr>
        <w:pStyle w:val="ListParagraph"/>
        <w:numPr>
          <w:ilvl w:val="3"/>
          <w:numId w:val="8"/>
        </w:numPr>
      </w:pPr>
      <w:r>
        <w:t xml:space="preserve">How does the </w:t>
      </w:r>
      <w:proofErr w:type="spellStart"/>
      <w:r>
        <w:t>ultrarminimal</w:t>
      </w:r>
      <w:proofErr w:type="spellEnd"/>
      <w:r>
        <w:t xml:space="preserve"> state arise out of a system of private protective organizations?</w:t>
      </w:r>
    </w:p>
    <w:p w14:paraId="4924B5D1" w14:textId="77777777" w:rsidR="00EC3671" w:rsidRDefault="00EC3671" w:rsidP="00EC3671">
      <w:pPr>
        <w:ind w:left="810"/>
      </w:pPr>
    </w:p>
    <w:p w14:paraId="205FEEDD" w14:textId="77777777" w:rsidR="00EC3671" w:rsidRDefault="00E81184" w:rsidP="00E81184">
      <w:pPr>
        <w:pStyle w:val="ListParagraph"/>
        <w:numPr>
          <w:ilvl w:val="3"/>
          <w:numId w:val="8"/>
        </w:numPr>
      </w:pPr>
      <w:r>
        <w:t xml:space="preserve">How is the </w:t>
      </w:r>
      <w:proofErr w:type="spellStart"/>
      <w:r>
        <w:t>ultraminimal</w:t>
      </w:r>
      <w:proofErr w:type="spellEnd"/>
      <w:r>
        <w:t xml:space="preserve"> state transformed into a minimal state?</w:t>
      </w:r>
    </w:p>
    <w:p w14:paraId="1B5B6942" w14:textId="77777777" w:rsidR="00E81184" w:rsidRDefault="00E81184" w:rsidP="00EC3671">
      <w:pPr>
        <w:ind w:left="810"/>
      </w:pPr>
      <w:r>
        <w:t xml:space="preserve"> </w:t>
      </w:r>
    </w:p>
    <w:p w14:paraId="1CE1BBB5" w14:textId="77777777" w:rsidR="00E81184" w:rsidRDefault="00FE40D5" w:rsidP="009A3D47">
      <w:pPr>
        <w:numPr>
          <w:ilvl w:val="0"/>
          <w:numId w:val="8"/>
        </w:numPr>
      </w:pPr>
      <w:r>
        <w:t xml:space="preserve">In intervening pages, </w:t>
      </w:r>
      <w:proofErr w:type="spellStart"/>
      <w:r w:rsidR="00EC3671">
        <w:t>Nozick</w:t>
      </w:r>
      <w:proofErr w:type="spellEnd"/>
      <w:r w:rsidR="00EC3671">
        <w:t xml:space="preserve"> </w:t>
      </w:r>
      <w:r>
        <w:t>argues that a minimal state is justified</w:t>
      </w:r>
      <w:r w:rsidR="00EC3671">
        <w:t xml:space="preserve"> not because redistribution is justified, but because compensation is</w:t>
      </w:r>
      <w:r>
        <w:t>.</w:t>
      </w:r>
    </w:p>
    <w:p w14:paraId="1AEAC11C" w14:textId="77777777" w:rsidR="00FE40D5" w:rsidRDefault="00FE40D5" w:rsidP="00FE40D5"/>
    <w:p w14:paraId="3AFF050C" w14:textId="77777777" w:rsidR="00FE40D5" w:rsidRDefault="00FE40D5" w:rsidP="009A3D47">
      <w:pPr>
        <w:numPr>
          <w:ilvl w:val="0"/>
          <w:numId w:val="8"/>
        </w:numPr>
      </w:pPr>
      <w:r>
        <w:t>Today: Some people think more than a minimal state is justified to bring about distributive justice</w:t>
      </w:r>
    </w:p>
    <w:p w14:paraId="647167D6" w14:textId="77777777" w:rsidR="00FC1D22" w:rsidRDefault="00FC1D22" w:rsidP="00FC1D22">
      <w:pPr>
        <w:ind w:left="360"/>
      </w:pPr>
    </w:p>
    <w:p w14:paraId="6DA96BB5" w14:textId="77777777" w:rsidR="00FC1D22" w:rsidRDefault="00A07ACB" w:rsidP="00FE40D5">
      <w:pPr>
        <w:numPr>
          <w:ilvl w:val="1"/>
          <w:numId w:val="8"/>
        </w:numPr>
      </w:pPr>
      <w:proofErr w:type="spellStart"/>
      <w:r>
        <w:t>Nozick</w:t>
      </w:r>
      <w:proofErr w:type="spellEnd"/>
      <w:r>
        <w:t xml:space="preserve"> provides an account of property rights that builds on Locke</w:t>
      </w:r>
    </w:p>
    <w:p w14:paraId="1795FF55" w14:textId="77777777" w:rsidR="00FC1D22" w:rsidRDefault="00FC1D22" w:rsidP="00FC1D22">
      <w:pPr>
        <w:ind w:left="360"/>
      </w:pPr>
    </w:p>
    <w:p w14:paraId="70712E07" w14:textId="77777777" w:rsidR="009A3D47" w:rsidRDefault="00A07ACB" w:rsidP="002E384D">
      <w:pPr>
        <w:numPr>
          <w:ilvl w:val="1"/>
          <w:numId w:val="8"/>
        </w:numPr>
      </w:pPr>
      <w:r>
        <w:t xml:space="preserve">Therefore we need to understand </w:t>
      </w:r>
      <w:r w:rsidR="009A3D47" w:rsidRPr="009A3D47">
        <w:t>Locke on property</w:t>
      </w:r>
      <w:r w:rsidR="002E384D">
        <w:t xml:space="preserve">.  </w:t>
      </w:r>
      <w:r w:rsidR="009A3D47" w:rsidRPr="009A3D47">
        <w:t>Recall</w:t>
      </w:r>
      <w:r w:rsidR="002E384D">
        <w:t xml:space="preserve"> this passage from the beginning of Locke’s </w:t>
      </w:r>
      <w:r w:rsidR="002E384D" w:rsidRPr="002E384D">
        <w:rPr>
          <w:i/>
        </w:rPr>
        <w:t>Second Treatise</w:t>
      </w:r>
      <w:r w:rsidR="009A3D47" w:rsidRPr="009A3D47">
        <w:t xml:space="preserve">: </w:t>
      </w:r>
    </w:p>
    <w:p w14:paraId="40FFADB1" w14:textId="77777777" w:rsidR="009A3D47" w:rsidRDefault="009A3D47" w:rsidP="009A3D47"/>
    <w:p w14:paraId="2BB72F8D" w14:textId="77777777" w:rsidR="002E384D" w:rsidRDefault="002E384D" w:rsidP="002E384D">
      <w:pPr>
        <w:ind w:left="720"/>
      </w:pPr>
      <w:r>
        <w:t>Sect. 2. To this purpose, I think it may not be amiss, to set down what I take to be political power; that the power of a MAGISTRATE over a subject may be distinguished from that of a FATHER over his children, a MASTER over his servant, a HUSBAND over his wife, and a LORD over his slave. All which distinct powers happening sometimes together in the same man, if he be considered under these different relations, it may help us to distinguish these powers one from wealth, a father of a family, and a captain of a galley.</w:t>
      </w:r>
    </w:p>
    <w:p w14:paraId="2DA7FC4E" w14:textId="77777777" w:rsidR="002E384D" w:rsidRDefault="002E384D" w:rsidP="002E384D"/>
    <w:p w14:paraId="20870C23" w14:textId="77777777" w:rsidR="002E384D" w:rsidRDefault="002E384D" w:rsidP="002E384D">
      <w:pPr>
        <w:ind w:left="720"/>
      </w:pPr>
      <w:r>
        <w:t xml:space="preserve">Sect. 3. POLITICAL POWER, then, I take to be a RIGHT of making laws with penalties of death, and consequently all less penalties, </w:t>
      </w:r>
      <w:r w:rsidRPr="002E384D">
        <w:rPr>
          <w:i/>
          <w:color w:val="C00000"/>
        </w:rPr>
        <w:t>for the regulating and preserving of property</w:t>
      </w:r>
      <w:r w:rsidRPr="002E384D">
        <w:rPr>
          <w:color w:val="C00000"/>
        </w:rPr>
        <w:t>,</w:t>
      </w:r>
      <w:r>
        <w:t xml:space="preserve"> and of employing the force of the community, in the execution of such laws, and in the </w:t>
      </w:r>
      <w:proofErr w:type="spellStart"/>
      <w:r>
        <w:t>defence</w:t>
      </w:r>
      <w:proofErr w:type="spellEnd"/>
      <w:r>
        <w:t xml:space="preserve"> of the commonwealth from foreign injury; and all this only for the public good. (read italics added)</w:t>
      </w:r>
    </w:p>
    <w:p w14:paraId="77E95F59" w14:textId="77777777" w:rsidR="002E384D" w:rsidRDefault="002E384D" w:rsidP="009A3D47"/>
    <w:p w14:paraId="4EFBC1DB" w14:textId="77777777" w:rsidR="009A3D47" w:rsidRPr="009A3D47" w:rsidRDefault="002E384D" w:rsidP="009A3D47">
      <w:pPr>
        <w:numPr>
          <w:ilvl w:val="3"/>
          <w:numId w:val="8"/>
        </w:numPr>
      </w:pPr>
      <w:r>
        <w:t xml:space="preserve">Thus </w:t>
      </w:r>
      <w:r w:rsidR="009A3D47" w:rsidRPr="009A3D47">
        <w:t>Locke thinks one of the purposes of civil society is the protection of property</w:t>
      </w:r>
    </w:p>
    <w:p w14:paraId="2B48D763" w14:textId="77777777" w:rsidR="009A3D47" w:rsidRPr="009A3D47" w:rsidRDefault="009A3D47" w:rsidP="009A3D47"/>
    <w:p w14:paraId="247BA8DD" w14:textId="77777777" w:rsidR="009A3D47" w:rsidRPr="009A3D47" w:rsidRDefault="009A3D47" w:rsidP="009A3D47">
      <w:pPr>
        <w:numPr>
          <w:ilvl w:val="3"/>
          <w:numId w:val="8"/>
        </w:numPr>
      </w:pPr>
      <w:r w:rsidRPr="009A3D47">
        <w:t>The purposes of government are the reasons for which people would form a government in the state of nature</w:t>
      </w:r>
    </w:p>
    <w:p w14:paraId="3709ED18" w14:textId="77777777" w:rsidR="009A3D47" w:rsidRPr="009A3D47" w:rsidRDefault="009A3D47" w:rsidP="009A3D47"/>
    <w:p w14:paraId="12D97E26" w14:textId="77777777" w:rsidR="009A3D47" w:rsidRPr="009A3D47" w:rsidRDefault="009A3D47" w:rsidP="009A3D47">
      <w:pPr>
        <w:numPr>
          <w:ilvl w:val="3"/>
          <w:numId w:val="8"/>
        </w:numPr>
      </w:pPr>
      <w:r w:rsidRPr="009A3D47">
        <w:t>So one of the reasons people would form a government in the state of nature is to protect their property</w:t>
      </w:r>
    </w:p>
    <w:p w14:paraId="3CC935C5" w14:textId="77777777" w:rsidR="009A3D47" w:rsidRPr="009A3D47" w:rsidRDefault="009A3D47" w:rsidP="009A3D47"/>
    <w:p w14:paraId="0E20A8BA" w14:textId="77777777" w:rsidR="009A3D47" w:rsidRDefault="009A3D47" w:rsidP="009A3D47">
      <w:pPr>
        <w:numPr>
          <w:ilvl w:val="3"/>
          <w:numId w:val="8"/>
        </w:numPr>
      </w:pPr>
      <w:r w:rsidRPr="009A3D47">
        <w:t>So people in the state of nature must have property which they wish to protect</w:t>
      </w:r>
    </w:p>
    <w:p w14:paraId="15F5991A" w14:textId="77777777" w:rsidR="00A56479" w:rsidRDefault="00A56479" w:rsidP="00A56479">
      <w:pPr>
        <w:ind w:left="810"/>
      </w:pPr>
    </w:p>
    <w:p w14:paraId="09FF3066" w14:textId="77777777" w:rsidR="00A56479" w:rsidRDefault="00A56479" w:rsidP="00A56479">
      <w:pPr>
        <w:ind w:left="432"/>
      </w:pPr>
      <w:r>
        <w:t>How do they get it?</w:t>
      </w:r>
    </w:p>
    <w:p w14:paraId="1DF06424" w14:textId="77777777" w:rsidR="00A56479" w:rsidRDefault="00A56479">
      <w:r>
        <w:br w:type="page"/>
      </w:r>
    </w:p>
    <w:p w14:paraId="2A3E7D90" w14:textId="77777777" w:rsidR="00A56479" w:rsidRDefault="00A56479" w:rsidP="00A56479">
      <w:pPr>
        <w:ind w:left="810"/>
      </w:pPr>
    </w:p>
    <w:p w14:paraId="3A63D7E7" w14:textId="77777777" w:rsidR="00A56479" w:rsidRPr="00A56479" w:rsidRDefault="00A56479" w:rsidP="00A56479">
      <w:pPr>
        <w:jc w:val="center"/>
        <w:rPr>
          <w:rFonts w:eastAsia="Times New Roman"/>
          <w:i/>
        </w:rPr>
      </w:pPr>
      <w:r w:rsidRPr="00A56479">
        <w:rPr>
          <w:rFonts w:eastAsia="Times New Roman"/>
          <w:i/>
        </w:rPr>
        <w:t>Crucial Arguments about Property</w:t>
      </w:r>
    </w:p>
    <w:p w14:paraId="235E838C" w14:textId="77777777" w:rsidR="00A56479" w:rsidRPr="00A56479" w:rsidRDefault="00A56479" w:rsidP="00A56479">
      <w:pPr>
        <w:jc w:val="center"/>
        <w:rPr>
          <w:rFonts w:eastAsia="Times New Roman"/>
          <w:i/>
        </w:rPr>
      </w:pPr>
    </w:p>
    <w:p w14:paraId="7BE96866" w14:textId="77777777" w:rsidR="00A56479" w:rsidRPr="00A56479" w:rsidRDefault="00A56479" w:rsidP="00A56479">
      <w:pPr>
        <w:rPr>
          <w:rFonts w:eastAsia="Times New Roman"/>
        </w:rPr>
      </w:pPr>
      <w:r w:rsidRPr="00A56479">
        <w:rPr>
          <w:rFonts w:eastAsia="Times New Roman"/>
        </w:rPr>
        <w:t>I.  §26 – There must be a means to appropriate all the fruits of the earth before they can do any one person any good “for the support of his life”.  How does this happen?  Argument of §27:</w:t>
      </w:r>
    </w:p>
    <w:p w14:paraId="44570964" w14:textId="77777777" w:rsidR="00A56479" w:rsidRPr="00A56479" w:rsidRDefault="00A56479" w:rsidP="00A56479">
      <w:pPr>
        <w:rPr>
          <w:rFonts w:eastAsia="Times New Roman"/>
        </w:rPr>
      </w:pPr>
    </w:p>
    <w:p w14:paraId="5A101060" w14:textId="77777777" w:rsidR="00A56479" w:rsidRPr="00A56479" w:rsidRDefault="00A56479" w:rsidP="00A56479">
      <w:pPr>
        <w:numPr>
          <w:ilvl w:val="1"/>
          <w:numId w:val="10"/>
        </w:numPr>
        <w:rPr>
          <w:rFonts w:eastAsia="Times New Roman"/>
        </w:rPr>
      </w:pPr>
      <w:r w:rsidRPr="00A56479">
        <w:rPr>
          <w:rFonts w:eastAsia="Times New Roman"/>
        </w:rPr>
        <w:t>“Every man has property in his own person”  (assumption)</w:t>
      </w:r>
    </w:p>
    <w:p w14:paraId="355124EB" w14:textId="77777777" w:rsidR="00A56479" w:rsidRPr="00A56479" w:rsidRDefault="00A56479" w:rsidP="00A56479">
      <w:pPr>
        <w:rPr>
          <w:rFonts w:eastAsia="Times New Roman"/>
        </w:rPr>
      </w:pPr>
    </w:p>
    <w:p w14:paraId="05021062" w14:textId="77777777" w:rsidR="00A56479" w:rsidRPr="00A56479" w:rsidRDefault="00A56479" w:rsidP="00A56479">
      <w:pPr>
        <w:numPr>
          <w:ilvl w:val="1"/>
          <w:numId w:val="10"/>
        </w:numPr>
        <w:rPr>
          <w:rFonts w:eastAsia="Times New Roman"/>
        </w:rPr>
      </w:pPr>
      <w:r w:rsidRPr="00A56479">
        <w:rPr>
          <w:rFonts w:eastAsia="Times New Roman"/>
        </w:rPr>
        <w:t>Self-ownership is exclusive: “This no body has any right to but himself”. (assumption)</w:t>
      </w:r>
    </w:p>
    <w:p w14:paraId="3B3B3E3E" w14:textId="77777777" w:rsidR="00A56479" w:rsidRPr="00A56479" w:rsidRDefault="00A56479" w:rsidP="00A56479">
      <w:pPr>
        <w:rPr>
          <w:rFonts w:eastAsia="Times New Roman"/>
        </w:rPr>
      </w:pPr>
    </w:p>
    <w:p w14:paraId="6ACFA4AA" w14:textId="77777777" w:rsidR="00A56479" w:rsidRPr="00A56479" w:rsidRDefault="00A56479" w:rsidP="00A56479">
      <w:pPr>
        <w:numPr>
          <w:ilvl w:val="1"/>
          <w:numId w:val="10"/>
        </w:numPr>
        <w:rPr>
          <w:rFonts w:eastAsia="Times New Roman"/>
        </w:rPr>
      </w:pPr>
      <w:r w:rsidRPr="00A56479">
        <w:rPr>
          <w:rFonts w:eastAsia="Times New Roman"/>
        </w:rPr>
        <w:t>“The labor of his body and the work of his hands are his”. (supposed to follow from 1)</w:t>
      </w:r>
    </w:p>
    <w:p w14:paraId="3AED0D49" w14:textId="77777777" w:rsidR="00A56479" w:rsidRPr="00A56479" w:rsidRDefault="00A56479" w:rsidP="00A56479">
      <w:pPr>
        <w:rPr>
          <w:rFonts w:eastAsia="Times New Roman"/>
        </w:rPr>
      </w:pPr>
    </w:p>
    <w:p w14:paraId="3323895B" w14:textId="77777777" w:rsidR="00A56479" w:rsidRPr="00A56479" w:rsidRDefault="00A56479" w:rsidP="00A56479">
      <w:pPr>
        <w:numPr>
          <w:ilvl w:val="1"/>
          <w:numId w:val="10"/>
        </w:numPr>
        <w:rPr>
          <w:rFonts w:eastAsia="Times New Roman"/>
        </w:rPr>
      </w:pPr>
      <w:r w:rsidRPr="00A56479">
        <w:rPr>
          <w:rFonts w:eastAsia="Times New Roman"/>
        </w:rPr>
        <w:t>“Whatsoever then he removes out of the state that nature hath provided, and left it in, he hath mixed his labor with”.  (assumption)</w:t>
      </w:r>
    </w:p>
    <w:p w14:paraId="755927BF" w14:textId="77777777" w:rsidR="00A56479" w:rsidRPr="00A56479" w:rsidRDefault="00A56479" w:rsidP="00A56479">
      <w:pPr>
        <w:rPr>
          <w:rFonts w:eastAsia="Times New Roman"/>
        </w:rPr>
      </w:pPr>
    </w:p>
    <w:p w14:paraId="7856B35C" w14:textId="77777777" w:rsidR="00A56479" w:rsidRPr="00A56479" w:rsidRDefault="00A56479" w:rsidP="00A56479">
      <w:pPr>
        <w:numPr>
          <w:ilvl w:val="1"/>
          <w:numId w:val="10"/>
        </w:numPr>
        <w:rPr>
          <w:rFonts w:eastAsia="Times New Roman"/>
        </w:rPr>
      </w:pPr>
      <w:r w:rsidRPr="00A56479">
        <w:rPr>
          <w:rFonts w:eastAsia="Times New Roman"/>
        </w:rPr>
        <w:t>“Whatsoever then he removes out of the state that nature hath provided, and left it in, he hath… joined to it something that is his own” (from 3 and 4)</w:t>
      </w:r>
    </w:p>
    <w:p w14:paraId="312BBCB2" w14:textId="77777777" w:rsidR="00A56479" w:rsidRPr="00A56479" w:rsidRDefault="00A56479" w:rsidP="00A56479">
      <w:pPr>
        <w:rPr>
          <w:rFonts w:eastAsia="Times New Roman"/>
        </w:rPr>
      </w:pPr>
    </w:p>
    <w:p w14:paraId="75F2BE45" w14:textId="77777777" w:rsidR="00A56479" w:rsidRPr="00A56479" w:rsidRDefault="00A56479" w:rsidP="00A56479">
      <w:pPr>
        <w:numPr>
          <w:ilvl w:val="1"/>
          <w:numId w:val="10"/>
        </w:numPr>
        <w:rPr>
          <w:rFonts w:eastAsia="Times New Roman"/>
        </w:rPr>
      </w:pPr>
      <w:r w:rsidRPr="00A56479">
        <w:rPr>
          <w:rFonts w:eastAsia="Times New Roman"/>
        </w:rPr>
        <w:t>“Whatsoever then he removes out of the state that nature hath provided, and left it in, he …makes it his property.” (said to follow from 5)</w:t>
      </w:r>
    </w:p>
    <w:p w14:paraId="7C7A5373" w14:textId="77777777" w:rsidR="00A56479" w:rsidRPr="00A56479" w:rsidRDefault="00A56479" w:rsidP="00A56479">
      <w:pPr>
        <w:rPr>
          <w:rFonts w:eastAsia="Times New Roman"/>
        </w:rPr>
      </w:pPr>
    </w:p>
    <w:p w14:paraId="7BE062AD" w14:textId="77777777" w:rsidR="00A56479" w:rsidRPr="00A56479" w:rsidRDefault="00A56479" w:rsidP="00A56479">
      <w:pPr>
        <w:numPr>
          <w:ilvl w:val="1"/>
          <w:numId w:val="10"/>
        </w:numPr>
        <w:rPr>
          <w:rFonts w:eastAsia="Times New Roman"/>
        </w:rPr>
      </w:pPr>
      <w:r w:rsidRPr="00A56479">
        <w:rPr>
          <w:rFonts w:eastAsia="Times New Roman"/>
        </w:rPr>
        <w:t>“this labor [is] the unquestionable property of the laborer” and of no one else (supposed to follow from 3 and 2)</w:t>
      </w:r>
    </w:p>
    <w:p w14:paraId="6A368972" w14:textId="77777777" w:rsidR="00A56479" w:rsidRPr="00A56479" w:rsidRDefault="00A56479" w:rsidP="00A56479">
      <w:pPr>
        <w:rPr>
          <w:rFonts w:eastAsia="Times New Roman"/>
        </w:rPr>
      </w:pPr>
    </w:p>
    <w:p w14:paraId="4943CB55" w14:textId="77777777" w:rsidR="00A56479" w:rsidRPr="00A56479" w:rsidRDefault="00A56479" w:rsidP="00A56479">
      <w:pPr>
        <w:numPr>
          <w:ilvl w:val="1"/>
          <w:numId w:val="10"/>
        </w:numPr>
        <w:rPr>
          <w:rFonts w:eastAsia="Times New Roman"/>
        </w:rPr>
      </w:pPr>
      <w:r w:rsidRPr="00A56479">
        <w:rPr>
          <w:rFonts w:eastAsia="Times New Roman"/>
        </w:rPr>
        <w:t>“It being by him removed from the common state nature hath placed it in, it hath by this labor something annexed to it that” is “the unquestionable property of the laborer” and of no one else. (from 5 and 7)</w:t>
      </w:r>
    </w:p>
    <w:p w14:paraId="48DC4B74" w14:textId="77777777" w:rsidR="00A56479" w:rsidRPr="00A56479" w:rsidRDefault="00A56479" w:rsidP="00A56479">
      <w:pPr>
        <w:rPr>
          <w:rFonts w:eastAsia="Times New Roman"/>
        </w:rPr>
      </w:pPr>
    </w:p>
    <w:p w14:paraId="4647773C" w14:textId="77777777" w:rsidR="00A56479" w:rsidRPr="00A56479" w:rsidRDefault="00A56479" w:rsidP="00A56479">
      <w:pPr>
        <w:numPr>
          <w:ilvl w:val="1"/>
          <w:numId w:val="10"/>
        </w:numPr>
        <w:rPr>
          <w:rFonts w:eastAsia="Times New Roman"/>
        </w:rPr>
      </w:pPr>
      <w:r w:rsidRPr="00A56479">
        <w:rPr>
          <w:rFonts w:eastAsia="Times New Roman"/>
        </w:rPr>
        <w:t>“no [other] man can have a right to what that is once joined to, at least where there is enough, and as good, left in common for others” (supposed to follow from 8)</w:t>
      </w:r>
    </w:p>
    <w:p w14:paraId="3EB60752" w14:textId="77777777" w:rsidR="00A56479" w:rsidRPr="00A56479" w:rsidRDefault="00A56479" w:rsidP="00A56479">
      <w:pPr>
        <w:rPr>
          <w:rFonts w:eastAsia="Times New Roman"/>
        </w:rPr>
      </w:pPr>
    </w:p>
    <w:p w14:paraId="6843BC6A" w14:textId="77777777" w:rsidR="00A56479" w:rsidRPr="00A56479" w:rsidRDefault="00A56479" w:rsidP="00A56479">
      <w:pPr>
        <w:numPr>
          <w:ilvl w:val="1"/>
          <w:numId w:val="10"/>
        </w:numPr>
        <w:rPr>
          <w:rFonts w:eastAsia="Times New Roman"/>
        </w:rPr>
      </w:pPr>
      <w:r w:rsidRPr="00A56479">
        <w:rPr>
          <w:rFonts w:eastAsia="Times New Roman"/>
        </w:rPr>
        <w:t>“It being by him removed from the common state nature hath placed it in, it hath by this labor something annexed to it, that excludes the common right of other men”  “at least where there is enough, and as good, left in common for others.”  (from 9)</w:t>
      </w:r>
    </w:p>
    <w:p w14:paraId="09A0105E" w14:textId="77777777" w:rsidR="00A56479" w:rsidRPr="00A56479" w:rsidRDefault="00A56479" w:rsidP="00A56479">
      <w:pPr>
        <w:rPr>
          <w:rFonts w:eastAsia="Times New Roman"/>
        </w:rPr>
      </w:pPr>
    </w:p>
    <w:p w14:paraId="5CA0A22A" w14:textId="77777777" w:rsidR="00A56479" w:rsidRPr="00A56479" w:rsidRDefault="00A56479" w:rsidP="00A56479">
      <w:pPr>
        <w:numPr>
          <w:ilvl w:val="1"/>
          <w:numId w:val="11"/>
        </w:numPr>
        <w:rPr>
          <w:rFonts w:eastAsia="Times New Roman"/>
        </w:rPr>
      </w:pPr>
      <w:r w:rsidRPr="00A56479">
        <w:rPr>
          <w:rFonts w:eastAsia="Times New Roman"/>
        </w:rPr>
        <w:t>“It being by him removed from the common state nature hath placed it in, it hath by this labor something annexed to it, that” makes it his own and exclusively his own “at least where there is enough, and as good, left in common for others.”  (from 6 and 10)</w:t>
      </w:r>
    </w:p>
    <w:p w14:paraId="197A120E" w14:textId="77777777" w:rsidR="00A56479" w:rsidRPr="00A56479" w:rsidRDefault="00A56479" w:rsidP="00A56479">
      <w:pPr>
        <w:rPr>
          <w:rFonts w:eastAsia="Times New Roman"/>
          <w:i/>
        </w:rPr>
      </w:pPr>
    </w:p>
    <w:p w14:paraId="7B137308" w14:textId="77777777" w:rsidR="00A56479" w:rsidRPr="00A56479" w:rsidRDefault="00A56479" w:rsidP="00A56479">
      <w:pPr>
        <w:rPr>
          <w:rFonts w:eastAsia="Times New Roman"/>
          <w:i/>
        </w:rPr>
      </w:pPr>
    </w:p>
    <w:p w14:paraId="3430F2D7" w14:textId="77777777" w:rsidR="00A56479" w:rsidRPr="00A56479" w:rsidRDefault="00A56479" w:rsidP="00A56479">
      <w:pPr>
        <w:rPr>
          <w:rFonts w:eastAsia="Times New Roman"/>
          <w:i/>
        </w:rPr>
      </w:pPr>
      <w:r w:rsidRPr="00A56479">
        <w:rPr>
          <w:rFonts w:eastAsia="Times New Roman"/>
          <w:i/>
        </w:rPr>
        <w:t>Queries:</w:t>
      </w:r>
    </w:p>
    <w:p w14:paraId="54E1028A" w14:textId="77777777" w:rsidR="00A56479" w:rsidRPr="00A56479" w:rsidRDefault="00A56479" w:rsidP="00A56479">
      <w:pPr>
        <w:rPr>
          <w:rFonts w:eastAsia="Times New Roman"/>
          <w:i/>
        </w:rPr>
      </w:pPr>
    </w:p>
    <w:p w14:paraId="572B3934" w14:textId="77777777" w:rsidR="00A56479" w:rsidRPr="00A56479" w:rsidRDefault="00A56479" w:rsidP="00A56479">
      <w:pPr>
        <w:numPr>
          <w:ilvl w:val="0"/>
          <w:numId w:val="12"/>
        </w:numPr>
        <w:rPr>
          <w:rFonts w:eastAsia="Times New Roman"/>
          <w:i/>
        </w:rPr>
      </w:pPr>
      <w:r w:rsidRPr="00A56479">
        <w:rPr>
          <w:rFonts w:eastAsia="Times New Roman"/>
          <w:i/>
        </w:rPr>
        <w:t>What is it to have property in one’s own person?  Is this something that can be understood only by understanding what it is for us to be God’s property?</w:t>
      </w:r>
    </w:p>
    <w:p w14:paraId="303E6E43" w14:textId="77777777" w:rsidR="00A56479" w:rsidRPr="00A56479" w:rsidRDefault="00A56479" w:rsidP="00A56479">
      <w:pPr>
        <w:rPr>
          <w:rFonts w:eastAsia="Times New Roman"/>
          <w:i/>
        </w:rPr>
      </w:pPr>
    </w:p>
    <w:p w14:paraId="6618C92B" w14:textId="77777777" w:rsidR="00A56479" w:rsidRPr="00A56479" w:rsidRDefault="00A56479" w:rsidP="00A56479">
      <w:pPr>
        <w:numPr>
          <w:ilvl w:val="0"/>
          <w:numId w:val="12"/>
        </w:numPr>
        <w:rPr>
          <w:rFonts w:eastAsia="Times New Roman"/>
          <w:i/>
        </w:rPr>
      </w:pPr>
      <w:r w:rsidRPr="00A56479">
        <w:rPr>
          <w:rFonts w:eastAsia="Times New Roman"/>
          <w:i/>
        </w:rPr>
        <w:t>How does having property in one’s own person make one’s labor one’s own?</w:t>
      </w:r>
    </w:p>
    <w:p w14:paraId="5FEA65BD" w14:textId="77777777" w:rsidR="00A56479" w:rsidRPr="00A56479" w:rsidRDefault="00A56479" w:rsidP="00A56479">
      <w:pPr>
        <w:rPr>
          <w:rFonts w:eastAsia="Times New Roman"/>
          <w:i/>
        </w:rPr>
      </w:pPr>
    </w:p>
    <w:p w14:paraId="3E4DEBD0" w14:textId="77777777" w:rsidR="00A56479" w:rsidRPr="00A56479" w:rsidRDefault="00A56479" w:rsidP="00A56479">
      <w:pPr>
        <w:numPr>
          <w:ilvl w:val="0"/>
          <w:numId w:val="12"/>
        </w:numPr>
        <w:rPr>
          <w:rFonts w:eastAsia="Times New Roman"/>
          <w:i/>
        </w:rPr>
      </w:pPr>
      <w:r w:rsidRPr="00A56479">
        <w:rPr>
          <w:rFonts w:eastAsia="Times New Roman"/>
          <w:i/>
        </w:rPr>
        <w:t>What is it, exactly, to “mix” one’s labor with something?  Is the word “mix” a metaphor?  If we grant the notion of “mixing”, we can grant “joining” and hence grant the move from 3 and 4 to 5.  But what about the move from 5 to 6?  Why should we accept that?</w:t>
      </w:r>
    </w:p>
    <w:p w14:paraId="4E5C5078" w14:textId="77777777" w:rsidR="00A56479" w:rsidRPr="00A56479" w:rsidRDefault="00A56479" w:rsidP="00A56479">
      <w:pPr>
        <w:rPr>
          <w:rFonts w:eastAsia="Times New Roman"/>
          <w:i/>
        </w:rPr>
      </w:pPr>
    </w:p>
    <w:p w14:paraId="4687F77E" w14:textId="77777777" w:rsidR="00A56479" w:rsidRPr="00A56479" w:rsidRDefault="00A56479" w:rsidP="00A56479">
      <w:pPr>
        <w:numPr>
          <w:ilvl w:val="0"/>
          <w:numId w:val="12"/>
        </w:numPr>
        <w:rPr>
          <w:rFonts w:eastAsia="Times New Roman"/>
          <w:i/>
        </w:rPr>
      </w:pPr>
      <w:r w:rsidRPr="00A56479">
        <w:rPr>
          <w:rFonts w:eastAsia="Times New Roman"/>
          <w:i/>
        </w:rPr>
        <w:t xml:space="preserve">Where does the </w:t>
      </w:r>
      <w:proofErr w:type="spellStart"/>
      <w:r w:rsidRPr="00A56479">
        <w:rPr>
          <w:rFonts w:eastAsia="Times New Roman"/>
          <w:i/>
        </w:rPr>
        <w:t>Lockean</w:t>
      </w:r>
      <w:proofErr w:type="spellEnd"/>
      <w:r w:rsidRPr="00A56479">
        <w:rPr>
          <w:rFonts w:eastAsia="Times New Roman"/>
          <w:i/>
        </w:rPr>
        <w:t xml:space="preserve"> proviso come from?</w:t>
      </w:r>
    </w:p>
    <w:p w14:paraId="692E65D4" w14:textId="77777777" w:rsidR="00A56479" w:rsidRPr="00A56479" w:rsidRDefault="00A56479" w:rsidP="00A56479">
      <w:pPr>
        <w:rPr>
          <w:rFonts w:eastAsia="Times New Roman"/>
        </w:rPr>
      </w:pPr>
    </w:p>
    <w:p w14:paraId="340553AD" w14:textId="77777777" w:rsidR="00A56479" w:rsidRPr="00A56479" w:rsidRDefault="00A56479" w:rsidP="00A56479">
      <w:pPr>
        <w:rPr>
          <w:rFonts w:eastAsia="Times New Roman"/>
        </w:rPr>
      </w:pPr>
    </w:p>
    <w:p w14:paraId="4B67EFA2" w14:textId="77777777" w:rsidR="00A56479" w:rsidRDefault="00A56479" w:rsidP="00A56479">
      <w:pPr>
        <w:rPr>
          <w:rFonts w:eastAsia="Times New Roman"/>
        </w:rPr>
      </w:pPr>
    </w:p>
    <w:p w14:paraId="6D61073F" w14:textId="77777777" w:rsidR="00A56479" w:rsidRDefault="00A56479" w:rsidP="00A56479">
      <w:pPr>
        <w:rPr>
          <w:rFonts w:eastAsia="Times New Roman"/>
        </w:rPr>
      </w:pPr>
    </w:p>
    <w:p w14:paraId="3E5FDD38" w14:textId="77777777" w:rsidR="00A56479" w:rsidRPr="00A56479" w:rsidRDefault="00A56479" w:rsidP="00A56479">
      <w:pPr>
        <w:rPr>
          <w:rFonts w:eastAsia="Times New Roman"/>
        </w:rPr>
      </w:pPr>
    </w:p>
    <w:p w14:paraId="7EB68562" w14:textId="77777777" w:rsidR="00A56479" w:rsidRPr="00A56479" w:rsidRDefault="00A56479" w:rsidP="00A56479">
      <w:pPr>
        <w:rPr>
          <w:rFonts w:eastAsia="Times New Roman"/>
        </w:rPr>
      </w:pPr>
      <w:r w:rsidRPr="00A56479">
        <w:rPr>
          <w:rFonts w:eastAsia="Times New Roman"/>
        </w:rPr>
        <w:lastRenderedPageBreak/>
        <w:t>II.  Defense of moves from 5 to 6 and from 8 to 9 found in §28:</w:t>
      </w:r>
    </w:p>
    <w:p w14:paraId="3B27EADA" w14:textId="77777777" w:rsidR="00A56479" w:rsidRPr="00A56479" w:rsidRDefault="00A56479" w:rsidP="00A56479">
      <w:pPr>
        <w:rPr>
          <w:rFonts w:eastAsia="Times New Roman"/>
        </w:rPr>
      </w:pPr>
    </w:p>
    <w:p w14:paraId="0569768E" w14:textId="77777777" w:rsidR="00A56479" w:rsidRPr="00A56479" w:rsidRDefault="00A56479" w:rsidP="00A56479">
      <w:pPr>
        <w:numPr>
          <w:ilvl w:val="1"/>
          <w:numId w:val="13"/>
        </w:numPr>
        <w:rPr>
          <w:rFonts w:eastAsia="Times New Roman"/>
        </w:rPr>
      </w:pPr>
      <w:r w:rsidRPr="00A56479">
        <w:rPr>
          <w:rFonts w:eastAsia="Times New Roman"/>
        </w:rPr>
        <w:t>“that labor put a distinction between them and common: that added something to them more than nature, the common mother of all, had done”. (assumption)</w:t>
      </w:r>
    </w:p>
    <w:p w14:paraId="39F5D265" w14:textId="77777777" w:rsidR="00A56479" w:rsidRPr="00A56479" w:rsidRDefault="00A56479" w:rsidP="00A56479">
      <w:pPr>
        <w:rPr>
          <w:rFonts w:eastAsia="Times New Roman"/>
        </w:rPr>
      </w:pPr>
    </w:p>
    <w:p w14:paraId="269537FF" w14:textId="77777777" w:rsidR="00A56479" w:rsidRPr="00A56479" w:rsidRDefault="00A56479" w:rsidP="00A56479">
      <w:pPr>
        <w:numPr>
          <w:ilvl w:val="1"/>
          <w:numId w:val="13"/>
        </w:numPr>
        <w:rPr>
          <w:rFonts w:eastAsia="Times New Roman"/>
        </w:rPr>
      </w:pPr>
      <w:r w:rsidRPr="00A56479">
        <w:rPr>
          <w:rFonts w:eastAsia="Times New Roman"/>
        </w:rPr>
        <w:t>“it is plain that if the first gathering [of acorns or apples] made them not his, nothing else could”.  (supposed to follow from 1?)</w:t>
      </w:r>
    </w:p>
    <w:p w14:paraId="4591FA2B" w14:textId="77777777" w:rsidR="00A56479" w:rsidRPr="00A56479" w:rsidRDefault="00A56479" w:rsidP="00A56479">
      <w:pPr>
        <w:rPr>
          <w:rFonts w:eastAsia="Times New Roman"/>
        </w:rPr>
      </w:pPr>
    </w:p>
    <w:p w14:paraId="0C3716DF" w14:textId="77777777" w:rsidR="00A56479" w:rsidRPr="00A56479" w:rsidRDefault="00A56479" w:rsidP="00A56479">
      <w:pPr>
        <w:numPr>
          <w:ilvl w:val="1"/>
          <w:numId w:val="13"/>
        </w:numPr>
        <w:rPr>
          <w:rFonts w:eastAsia="Times New Roman"/>
        </w:rPr>
      </w:pPr>
      <w:r w:rsidRPr="00A56479">
        <w:rPr>
          <w:rFonts w:eastAsia="Times New Roman"/>
        </w:rPr>
        <w:t>So if the acorns are apples are his, the first gathering made them so.  (from 2)</w:t>
      </w:r>
    </w:p>
    <w:p w14:paraId="387514EC" w14:textId="77777777" w:rsidR="00A56479" w:rsidRPr="00A56479" w:rsidRDefault="00A56479" w:rsidP="00A56479">
      <w:pPr>
        <w:rPr>
          <w:rFonts w:eastAsia="Times New Roman"/>
        </w:rPr>
      </w:pPr>
    </w:p>
    <w:p w14:paraId="7EB06624" w14:textId="77777777" w:rsidR="00A56479" w:rsidRPr="00A56479" w:rsidRDefault="00A56479" w:rsidP="00A56479">
      <w:pPr>
        <w:numPr>
          <w:ilvl w:val="1"/>
          <w:numId w:val="13"/>
        </w:numPr>
        <w:rPr>
          <w:rFonts w:eastAsia="Times New Roman"/>
        </w:rPr>
      </w:pPr>
      <w:r w:rsidRPr="00A56479">
        <w:rPr>
          <w:rFonts w:eastAsia="Times New Roman"/>
        </w:rPr>
        <w:t>The apples or acorns are his. (assumption)</w:t>
      </w:r>
    </w:p>
    <w:p w14:paraId="504B6D10" w14:textId="77777777" w:rsidR="00A56479" w:rsidRPr="00A56479" w:rsidRDefault="00A56479" w:rsidP="00A56479">
      <w:pPr>
        <w:rPr>
          <w:rFonts w:eastAsia="Times New Roman"/>
        </w:rPr>
      </w:pPr>
    </w:p>
    <w:p w14:paraId="78A3CD8F" w14:textId="77777777" w:rsidR="00A56479" w:rsidRPr="00A56479" w:rsidRDefault="00A56479" w:rsidP="00A56479">
      <w:pPr>
        <w:numPr>
          <w:ilvl w:val="1"/>
          <w:numId w:val="14"/>
        </w:numPr>
        <w:rPr>
          <w:rFonts w:eastAsia="Times New Roman"/>
        </w:rPr>
      </w:pPr>
      <w:r w:rsidRPr="00A56479">
        <w:rPr>
          <w:rFonts w:eastAsia="Times New Roman"/>
        </w:rPr>
        <w:t>Therefore it was the gathering that made them so: “and [in this way] they became his private right”. (from 5)</w:t>
      </w:r>
    </w:p>
    <w:p w14:paraId="3F11E37B" w14:textId="77777777" w:rsidR="00A56479" w:rsidRPr="00A56479" w:rsidRDefault="00A56479" w:rsidP="00A56479">
      <w:pPr>
        <w:rPr>
          <w:rFonts w:eastAsia="Times New Roman"/>
        </w:rPr>
      </w:pPr>
    </w:p>
    <w:p w14:paraId="2C50BB54" w14:textId="77777777" w:rsidR="00A56479" w:rsidRPr="00A56479" w:rsidRDefault="00A56479" w:rsidP="00A56479">
      <w:pPr>
        <w:ind w:left="360"/>
        <w:rPr>
          <w:rFonts w:eastAsia="Times New Roman"/>
        </w:rPr>
      </w:pPr>
      <w:r w:rsidRPr="00A56479">
        <w:rPr>
          <w:rFonts w:eastAsia="Times New Roman"/>
          <w:i/>
        </w:rPr>
        <w:t>Possible objection</w:t>
      </w:r>
      <w:r w:rsidRPr="00A56479">
        <w:rPr>
          <w:rFonts w:eastAsia="Times New Roman"/>
        </w:rPr>
        <w:t xml:space="preserve">: consent is needed to gain property rights in things that are common by right. Answer: </w:t>
      </w:r>
    </w:p>
    <w:p w14:paraId="302F5098" w14:textId="77777777" w:rsidR="00A56479" w:rsidRPr="00A56479" w:rsidRDefault="00A56479" w:rsidP="00A56479">
      <w:pPr>
        <w:rPr>
          <w:rFonts w:eastAsia="Times New Roman"/>
        </w:rPr>
      </w:pPr>
    </w:p>
    <w:p w14:paraId="2233B136" w14:textId="77777777" w:rsidR="00A56479" w:rsidRPr="00A56479" w:rsidRDefault="00A56479" w:rsidP="00A56479">
      <w:pPr>
        <w:ind w:left="360"/>
        <w:rPr>
          <w:rFonts w:eastAsia="Times New Roman"/>
        </w:rPr>
      </w:pPr>
      <w:r w:rsidRPr="00A56479">
        <w:rPr>
          <w:rFonts w:eastAsia="Times New Roman"/>
        </w:rPr>
        <w:t>Remember “God, who hath given the world to men in common, hath also given [men] reason to make use of it to the best advantage of life and convenience.” (§26) and note that “If such a consent was necessary, man had starved notwithstanding the plenty God had given him.” (§28).  See also §29.</w:t>
      </w:r>
    </w:p>
    <w:p w14:paraId="34221DDD" w14:textId="77777777" w:rsidR="00A56479" w:rsidRPr="00A56479" w:rsidRDefault="00A56479" w:rsidP="00A56479">
      <w:pPr>
        <w:ind w:left="360"/>
        <w:rPr>
          <w:rFonts w:eastAsia="Times New Roman"/>
        </w:rPr>
      </w:pPr>
    </w:p>
    <w:p w14:paraId="1BE0786F" w14:textId="77777777" w:rsidR="00A56479" w:rsidRPr="00A56479" w:rsidRDefault="00A56479" w:rsidP="00A56479">
      <w:pPr>
        <w:ind w:left="360"/>
        <w:rPr>
          <w:rFonts w:eastAsia="Times New Roman"/>
        </w:rPr>
      </w:pPr>
    </w:p>
    <w:p w14:paraId="0D79094D" w14:textId="77777777" w:rsidR="00A56479" w:rsidRPr="00A56479" w:rsidRDefault="00A56479" w:rsidP="00A56479">
      <w:pPr>
        <w:rPr>
          <w:rFonts w:eastAsia="Times New Roman"/>
        </w:rPr>
      </w:pPr>
      <w:r w:rsidRPr="00A56479">
        <w:rPr>
          <w:rFonts w:eastAsia="Times New Roman"/>
        </w:rPr>
        <w:t>III. §31 – The defense of the proviso:</w:t>
      </w:r>
    </w:p>
    <w:p w14:paraId="776693AE" w14:textId="77777777" w:rsidR="00A56479" w:rsidRPr="00A56479" w:rsidRDefault="00A56479" w:rsidP="00A56479">
      <w:pPr>
        <w:rPr>
          <w:rFonts w:eastAsia="Times New Roman"/>
        </w:rPr>
      </w:pPr>
    </w:p>
    <w:p w14:paraId="353C69B5" w14:textId="77777777" w:rsidR="00A56479" w:rsidRPr="00A56479" w:rsidRDefault="00A56479" w:rsidP="00A56479">
      <w:pPr>
        <w:numPr>
          <w:ilvl w:val="1"/>
          <w:numId w:val="15"/>
        </w:numPr>
        <w:rPr>
          <w:rFonts w:eastAsia="Times New Roman"/>
        </w:rPr>
      </w:pPr>
      <w:r w:rsidRPr="00A56479">
        <w:rPr>
          <w:rFonts w:eastAsia="Times New Roman"/>
        </w:rPr>
        <w:t>“As much as any one can make use of to any advantage of life</w:t>
      </w:r>
      <w:proofErr w:type="gramStart"/>
      <w:r w:rsidRPr="00A56479">
        <w:rPr>
          <w:rFonts w:eastAsia="Times New Roman"/>
        </w:rPr>
        <w:t xml:space="preserve"> ..</w:t>
      </w:r>
      <w:proofErr w:type="gramEnd"/>
      <w:r w:rsidRPr="00A56479">
        <w:rPr>
          <w:rFonts w:eastAsia="Times New Roman"/>
        </w:rPr>
        <w:t xml:space="preserve"> so much he may by by his labor fix his property in” (from §27)</w:t>
      </w:r>
    </w:p>
    <w:p w14:paraId="69B00304" w14:textId="77777777" w:rsidR="00A56479" w:rsidRPr="00A56479" w:rsidRDefault="00A56479" w:rsidP="00A56479">
      <w:pPr>
        <w:ind w:left="360"/>
        <w:rPr>
          <w:rFonts w:eastAsia="Times New Roman"/>
        </w:rPr>
      </w:pPr>
    </w:p>
    <w:p w14:paraId="2070AE7C" w14:textId="77777777" w:rsidR="00A56479" w:rsidRPr="00A56479" w:rsidRDefault="00A56479" w:rsidP="00A56479">
      <w:pPr>
        <w:numPr>
          <w:ilvl w:val="1"/>
          <w:numId w:val="15"/>
        </w:numPr>
        <w:rPr>
          <w:rFonts w:eastAsia="Times New Roman"/>
        </w:rPr>
      </w:pPr>
      <w:r w:rsidRPr="00A56479">
        <w:rPr>
          <w:rFonts w:eastAsia="Times New Roman"/>
        </w:rPr>
        <w:t xml:space="preserve"> “Nothing was made by God for man to spoil or destroy”.  (assumption – </w:t>
      </w:r>
      <w:r w:rsidRPr="00A56479">
        <w:rPr>
          <w:rFonts w:eastAsia="Times New Roman"/>
          <w:i/>
        </w:rPr>
        <w:t>supported by the claim that God gives all things “to enjoy”</w:t>
      </w:r>
      <w:r w:rsidRPr="00A56479">
        <w:rPr>
          <w:rFonts w:eastAsia="Times New Roman"/>
        </w:rPr>
        <w:t>.)</w:t>
      </w:r>
    </w:p>
    <w:p w14:paraId="1DE29275" w14:textId="77777777" w:rsidR="00A56479" w:rsidRPr="00A56479" w:rsidRDefault="00A56479" w:rsidP="00A56479">
      <w:pPr>
        <w:rPr>
          <w:rFonts w:eastAsia="Times New Roman"/>
        </w:rPr>
      </w:pPr>
    </w:p>
    <w:p w14:paraId="181949F4" w14:textId="77777777" w:rsidR="00A56479" w:rsidRPr="00A56479" w:rsidRDefault="00A56479" w:rsidP="00A56479">
      <w:pPr>
        <w:numPr>
          <w:ilvl w:val="1"/>
          <w:numId w:val="15"/>
        </w:numPr>
        <w:rPr>
          <w:rFonts w:eastAsia="Times New Roman"/>
        </w:rPr>
      </w:pPr>
      <w:r w:rsidRPr="00A56479">
        <w:rPr>
          <w:rFonts w:eastAsia="Times New Roman"/>
        </w:rPr>
        <w:t>“As much as any one can make use of to any advantage of life before it spoils, so much he may by by his labor fix his property in; whatever is beyond this, is more than his share” (from 1 and 2)</w:t>
      </w:r>
    </w:p>
    <w:p w14:paraId="1D36D901" w14:textId="77777777" w:rsidR="00A56479" w:rsidRPr="00A56479" w:rsidRDefault="00A56479" w:rsidP="00A56479">
      <w:pPr>
        <w:rPr>
          <w:rFonts w:eastAsia="Times New Roman"/>
        </w:rPr>
      </w:pPr>
    </w:p>
    <w:p w14:paraId="5C2FBA27" w14:textId="77777777" w:rsidR="00A56479" w:rsidRPr="00A56479" w:rsidRDefault="00A56479" w:rsidP="00A56479">
      <w:pPr>
        <w:numPr>
          <w:ilvl w:val="1"/>
          <w:numId w:val="15"/>
        </w:numPr>
        <w:rPr>
          <w:rFonts w:eastAsia="Times New Roman"/>
        </w:rPr>
      </w:pPr>
      <w:r w:rsidRPr="00A56479">
        <w:rPr>
          <w:rFonts w:eastAsia="Times New Roman"/>
        </w:rPr>
        <w:t>Whatever is more than one can licitly engross remains by right in the commons. (assumption)</w:t>
      </w:r>
    </w:p>
    <w:p w14:paraId="2E054C40" w14:textId="77777777" w:rsidR="00A56479" w:rsidRPr="00A56479" w:rsidRDefault="00A56479" w:rsidP="00A56479">
      <w:pPr>
        <w:rPr>
          <w:rFonts w:eastAsia="Times New Roman"/>
        </w:rPr>
      </w:pPr>
    </w:p>
    <w:p w14:paraId="1C4B042D" w14:textId="77777777" w:rsidR="00A56479" w:rsidRPr="00A56479" w:rsidRDefault="00A56479" w:rsidP="00A56479">
      <w:pPr>
        <w:numPr>
          <w:ilvl w:val="1"/>
          <w:numId w:val="15"/>
        </w:numPr>
        <w:rPr>
          <w:rFonts w:eastAsia="Times New Roman"/>
        </w:rPr>
      </w:pPr>
      <w:r w:rsidRPr="00A56479">
        <w:rPr>
          <w:rFonts w:eastAsia="Times New Roman"/>
        </w:rPr>
        <w:t>“As much as any one can make use of to any advantage of life before it spoils, so much he may by by his labor fix his property in; whatever is beyond this, is more than his share and belongs to others.”  (from 3 and 4)</w:t>
      </w:r>
    </w:p>
    <w:p w14:paraId="04EBEC6C" w14:textId="77777777" w:rsidR="00A56479" w:rsidRPr="00A56479" w:rsidRDefault="00A56479" w:rsidP="00A56479">
      <w:pPr>
        <w:rPr>
          <w:rFonts w:eastAsia="Times New Roman"/>
        </w:rPr>
      </w:pPr>
    </w:p>
    <w:p w14:paraId="69D995F1" w14:textId="77777777" w:rsidR="00A56479" w:rsidRPr="00A56479" w:rsidRDefault="00A56479" w:rsidP="00A56479">
      <w:pPr>
        <w:numPr>
          <w:ilvl w:val="1"/>
          <w:numId w:val="15"/>
        </w:numPr>
        <w:rPr>
          <w:rFonts w:eastAsia="Times New Roman"/>
        </w:rPr>
      </w:pPr>
      <w:r>
        <w:rPr>
          <w:rFonts w:eastAsia="Times New Roman"/>
        </w:rPr>
        <w:t>Therefore “</w:t>
      </w:r>
      <w:r w:rsidRPr="00A56479">
        <w:rPr>
          <w:rFonts w:eastAsia="Times New Roman"/>
        </w:rPr>
        <w:t xml:space="preserve">the same law of nature, that does by this means give us property, does also bound that property too.”  (from 5 – </w:t>
      </w:r>
      <w:r w:rsidRPr="00A56479">
        <w:rPr>
          <w:rFonts w:eastAsia="Times New Roman"/>
          <w:i/>
        </w:rPr>
        <w:t>assuming, perhaps, that 2 is part of the law of nature?</w:t>
      </w:r>
      <w:r w:rsidRPr="00A56479">
        <w:rPr>
          <w:rFonts w:eastAsia="Times New Roman"/>
        </w:rPr>
        <w:t>)</w:t>
      </w:r>
    </w:p>
    <w:p w14:paraId="5B5A2CEB" w14:textId="77777777" w:rsidR="00A56479" w:rsidRPr="00A56479" w:rsidRDefault="00A56479" w:rsidP="00A56479">
      <w:pPr>
        <w:rPr>
          <w:rFonts w:eastAsia="Times New Roman"/>
        </w:rPr>
      </w:pPr>
    </w:p>
    <w:p w14:paraId="2D7A2291" w14:textId="77777777" w:rsidR="00A56479" w:rsidRPr="00A56479" w:rsidRDefault="00A56479" w:rsidP="00A56479">
      <w:pPr>
        <w:numPr>
          <w:ilvl w:val="1"/>
          <w:numId w:val="15"/>
        </w:numPr>
        <w:rPr>
          <w:rFonts w:eastAsia="Times New Roman"/>
        </w:rPr>
      </w:pPr>
      <w:r w:rsidRPr="00A56479">
        <w:rPr>
          <w:rFonts w:eastAsia="Times New Roman"/>
        </w:rPr>
        <w:t xml:space="preserve">So “it will perhaps be objected … that if gathering the acorns or other fruits of the earth &amp;c, makes a right to them, then any one may </w:t>
      </w:r>
      <w:proofErr w:type="spellStart"/>
      <w:r w:rsidRPr="00A56479">
        <w:rPr>
          <w:rFonts w:eastAsia="Times New Roman"/>
        </w:rPr>
        <w:t>ingross</w:t>
      </w:r>
      <w:proofErr w:type="spellEnd"/>
      <w:r w:rsidRPr="00A56479">
        <w:rPr>
          <w:rFonts w:eastAsia="Times New Roman"/>
        </w:rPr>
        <w:t xml:space="preserve"> as much as he will.  To which I answer, Not so.” (from 6)</w:t>
      </w:r>
    </w:p>
    <w:p w14:paraId="418CDD6E" w14:textId="77777777" w:rsidR="00A56479" w:rsidRPr="00A56479" w:rsidRDefault="00A56479" w:rsidP="00A56479">
      <w:pPr>
        <w:rPr>
          <w:rFonts w:eastAsia="Times New Roman"/>
        </w:rPr>
      </w:pPr>
    </w:p>
    <w:p w14:paraId="5417AD1C" w14:textId="77777777" w:rsidR="00A56479" w:rsidRPr="00A56479" w:rsidRDefault="00A56479" w:rsidP="00A56479">
      <w:pPr>
        <w:numPr>
          <w:ilvl w:val="1"/>
          <w:numId w:val="15"/>
        </w:numPr>
        <w:rPr>
          <w:rFonts w:eastAsia="Times New Roman"/>
        </w:rPr>
      </w:pPr>
      <w:r w:rsidRPr="00A56479">
        <w:rPr>
          <w:rFonts w:eastAsia="Times New Roman"/>
        </w:rPr>
        <w:t>He who offends against the laws of nature may be punished. (cf. §11, where Locke argues that the right to execute the law of nature follows from the duty to preserve mankind.)</w:t>
      </w:r>
    </w:p>
    <w:p w14:paraId="2B58F772" w14:textId="77777777" w:rsidR="00A56479" w:rsidRPr="00A56479" w:rsidRDefault="00A56479" w:rsidP="00A56479">
      <w:pPr>
        <w:rPr>
          <w:rFonts w:eastAsia="Times New Roman"/>
        </w:rPr>
      </w:pPr>
    </w:p>
    <w:p w14:paraId="0F1995F3" w14:textId="77777777" w:rsidR="00A56479" w:rsidRPr="00A56479" w:rsidRDefault="00A56479" w:rsidP="00A56479">
      <w:pPr>
        <w:numPr>
          <w:ilvl w:val="1"/>
          <w:numId w:val="16"/>
        </w:numPr>
        <w:rPr>
          <w:rFonts w:eastAsia="Times New Roman"/>
        </w:rPr>
      </w:pPr>
      <w:r w:rsidRPr="00A56479">
        <w:rPr>
          <w:rFonts w:eastAsia="Times New Roman"/>
        </w:rPr>
        <w:t xml:space="preserve">“if they perished in his possession without their due use; if the fruits rotted or the venison </w:t>
      </w:r>
      <w:proofErr w:type="spellStart"/>
      <w:r w:rsidRPr="00A56479">
        <w:rPr>
          <w:rFonts w:eastAsia="Times New Roman"/>
        </w:rPr>
        <w:t>putrified</w:t>
      </w:r>
      <w:proofErr w:type="spellEnd"/>
      <w:r w:rsidRPr="00A56479">
        <w:rPr>
          <w:rFonts w:eastAsia="Times New Roman"/>
        </w:rPr>
        <w:t xml:space="preserve">, before he could spend it, he offended against </w:t>
      </w:r>
      <w:proofErr w:type="gramStart"/>
      <w:r w:rsidRPr="00A56479">
        <w:rPr>
          <w:rFonts w:eastAsia="Times New Roman"/>
        </w:rPr>
        <w:t>the  common</w:t>
      </w:r>
      <w:proofErr w:type="gramEnd"/>
      <w:r w:rsidRPr="00A56479">
        <w:rPr>
          <w:rFonts w:eastAsia="Times New Roman"/>
        </w:rPr>
        <w:t xml:space="preserve"> law of nature, and was liable to be punished.” (passage is in §37; might be thought to follow from 7 and 8)</w:t>
      </w:r>
    </w:p>
    <w:p w14:paraId="639A5455" w14:textId="77777777" w:rsidR="00A56479" w:rsidRPr="00A56479" w:rsidRDefault="00A56479" w:rsidP="00A56479">
      <w:pPr>
        <w:rPr>
          <w:rFonts w:eastAsia="Times New Roman"/>
        </w:rPr>
      </w:pPr>
    </w:p>
    <w:p w14:paraId="32A21E8A" w14:textId="77777777" w:rsidR="00A07ACB" w:rsidRDefault="00A07ACB" w:rsidP="00A07ACB">
      <w:pPr>
        <w:ind w:left="1080"/>
      </w:pPr>
    </w:p>
    <w:p w14:paraId="107A6FEC" w14:textId="77777777" w:rsidR="00A07ACB" w:rsidRPr="009A3D47" w:rsidRDefault="00A07ACB" w:rsidP="002E384D">
      <w:pPr>
        <w:ind w:left="1008"/>
      </w:pPr>
    </w:p>
    <w:p w14:paraId="442477C4" w14:textId="77777777" w:rsidR="009A3D47" w:rsidRPr="009A3D47" w:rsidRDefault="009A3D47" w:rsidP="009A3D47"/>
    <w:p w14:paraId="46137B89" w14:textId="77777777" w:rsidR="009A3D47" w:rsidRPr="009A3D47" w:rsidRDefault="009A3D47" w:rsidP="009A3D47"/>
    <w:sectPr w:rsidR="009A3D47" w:rsidRPr="009A3D47" w:rsidSect="00EC36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8112" w14:textId="77777777" w:rsidR="00B344B7" w:rsidRDefault="00B344B7" w:rsidP="00EC3671">
      <w:r>
        <w:separator/>
      </w:r>
    </w:p>
  </w:endnote>
  <w:endnote w:type="continuationSeparator" w:id="0">
    <w:p w14:paraId="521CC354" w14:textId="77777777" w:rsidR="00B344B7" w:rsidRDefault="00B344B7" w:rsidP="00EC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272B2" w14:textId="77777777" w:rsidR="00B344B7" w:rsidRDefault="00B344B7" w:rsidP="00EC3671">
      <w:r>
        <w:separator/>
      </w:r>
    </w:p>
  </w:footnote>
  <w:footnote w:type="continuationSeparator" w:id="0">
    <w:p w14:paraId="2FC6494B" w14:textId="77777777" w:rsidR="00B344B7" w:rsidRDefault="00B344B7" w:rsidP="00EC3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70693"/>
      <w:docPartObj>
        <w:docPartGallery w:val="Page Numbers (Top of Page)"/>
        <w:docPartUnique/>
      </w:docPartObj>
    </w:sdtPr>
    <w:sdtEndPr>
      <w:rPr>
        <w:noProof/>
      </w:rPr>
    </w:sdtEndPr>
    <w:sdtContent>
      <w:p w14:paraId="5EB12FC6" w14:textId="77777777" w:rsidR="00EC3671" w:rsidRDefault="00EC3671">
        <w:pPr>
          <w:pStyle w:val="Header"/>
          <w:jc w:val="right"/>
        </w:pPr>
        <w:r>
          <w:fldChar w:fldCharType="begin"/>
        </w:r>
        <w:r>
          <w:instrText xml:space="preserve"> PAGE   \* MERGEFORMAT </w:instrText>
        </w:r>
        <w:r>
          <w:fldChar w:fldCharType="separate"/>
        </w:r>
        <w:r w:rsidR="00BF2D6F">
          <w:rPr>
            <w:noProof/>
          </w:rPr>
          <w:t>1</w:t>
        </w:r>
        <w:r>
          <w:rPr>
            <w:noProof/>
          </w:rPr>
          <w:fldChar w:fldCharType="end"/>
        </w:r>
        <w:r>
          <w:rPr>
            <w:noProof/>
          </w:rPr>
          <w:t>.</w:t>
        </w:r>
      </w:p>
    </w:sdtContent>
  </w:sdt>
  <w:p w14:paraId="4E82B3AB" w14:textId="77777777" w:rsidR="00EC3671" w:rsidRDefault="00EC36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094831B3"/>
    <w:multiLevelType w:val="multilevel"/>
    <w:tmpl w:val="3BFA2F16"/>
    <w:lvl w:ilvl="0">
      <w:start w:val="3"/>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720"/>
        </w:tabs>
        <w:ind w:left="720" w:hanging="360"/>
      </w:pPr>
    </w:lvl>
    <w:lvl w:ilvl="2">
      <w:start w:val="2"/>
      <w:numFmt w:val="lowerLetter"/>
      <w:lvlText w:val="%3."/>
      <w:lvlJc w:val="left"/>
      <w:pPr>
        <w:tabs>
          <w:tab w:val="num" w:pos="720"/>
        </w:tabs>
        <w:ind w:left="72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D3B7E9E"/>
    <w:multiLevelType w:val="multilevel"/>
    <w:tmpl w:val="97CC1364"/>
    <w:lvl w:ilvl="0">
      <w:start w:val="4"/>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3"/>
      <w:numFmt w:val="upperLetter"/>
      <w:lvlText w:val="%2:"/>
      <w:lvlJc w:val="left"/>
      <w:pPr>
        <w:tabs>
          <w:tab w:val="num" w:pos="720"/>
        </w:tabs>
        <w:ind w:left="720" w:hanging="360"/>
      </w:pPr>
    </w:lvl>
    <w:lvl w:ilvl="2">
      <w:start w:val="2"/>
      <w:numFmt w:val="lowerLetter"/>
      <w:lvlText w:val="%3."/>
      <w:lvlJc w:val="left"/>
      <w:pPr>
        <w:tabs>
          <w:tab w:val="num" w:pos="720"/>
        </w:tabs>
        <w:ind w:left="72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D5B4083"/>
    <w:multiLevelType w:val="multilevel"/>
    <w:tmpl w:val="B7C45EDA"/>
    <w:lvl w:ilvl="0">
      <w:start w:val="3"/>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3"/>
      <w:numFmt w:val="upperLetter"/>
      <w:lvlText w:val="%2:"/>
      <w:lvlJc w:val="left"/>
      <w:pPr>
        <w:tabs>
          <w:tab w:val="num" w:pos="720"/>
        </w:tabs>
        <w:ind w:left="720" w:hanging="360"/>
      </w:pPr>
    </w:lvl>
    <w:lvl w:ilvl="2">
      <w:start w:val="2"/>
      <w:numFmt w:val="lowerLetter"/>
      <w:lvlText w:val="%3."/>
      <w:lvlJc w:val="left"/>
      <w:pPr>
        <w:tabs>
          <w:tab w:val="num" w:pos="720"/>
        </w:tabs>
        <w:ind w:left="72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0A31BD2"/>
    <w:multiLevelType w:val="multilevel"/>
    <w:tmpl w:val="56C05A82"/>
    <w:lvl w:ilvl="0">
      <w:start w:val="4"/>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720"/>
        </w:tabs>
        <w:ind w:left="720" w:hanging="360"/>
      </w:pPr>
    </w:lvl>
    <w:lvl w:ilvl="2">
      <w:start w:val="2"/>
      <w:numFmt w:val="lowerLetter"/>
      <w:lvlText w:val="%3."/>
      <w:lvlJc w:val="left"/>
      <w:pPr>
        <w:tabs>
          <w:tab w:val="num" w:pos="720"/>
        </w:tabs>
        <w:ind w:left="72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B3A68D2"/>
    <w:multiLevelType w:val="multilevel"/>
    <w:tmpl w:val="ECD68B48"/>
    <w:lvl w:ilvl="0">
      <w:start w:val="2"/>
      <w:numFmt w:val="decimal"/>
      <w:lvlText w:val="%1."/>
      <w:lvlJc w:val="left"/>
      <w:pPr>
        <w:tabs>
          <w:tab w:val="num" w:pos="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720"/>
        </w:tabs>
        <w:ind w:left="720" w:hanging="360"/>
      </w:pPr>
    </w:lvl>
    <w:lvl w:ilvl="2">
      <w:start w:val="2"/>
      <w:numFmt w:val="lowerLetter"/>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i w:val="0"/>
      </w:rPr>
    </w:lvl>
    <w:lvl w:ilvl="5">
      <w:start w:val="1"/>
      <w:numFmt w:val="lowerLetter"/>
      <w:lvlText w:val="(%6)"/>
      <w:lvlJc w:val="left"/>
      <w:pPr>
        <w:tabs>
          <w:tab w:val="num" w:pos="2160"/>
        </w:tabs>
        <w:ind w:left="2160" w:hanging="360"/>
      </w:pPr>
      <w:rPr>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D5A717D"/>
    <w:multiLevelType w:val="multilevel"/>
    <w:tmpl w:val="0272152C"/>
    <w:lvl w:ilvl="0">
      <w:start w:val="1"/>
      <w:numFmt w:val="decimal"/>
      <w:lvlText w:val="%1."/>
      <w:lvlJc w:val="left"/>
      <w:pPr>
        <w:tabs>
          <w:tab w:val="num" w:pos="360"/>
        </w:tabs>
        <w:ind w:left="720" w:hanging="360"/>
      </w:pPr>
      <w:rPr>
        <w:rFonts w:ascii="Times New Roman" w:hAnsi="Times New Roman" w:cs="Times New Roman" w:hint="default"/>
        <w:b w:val="0"/>
        <w:i/>
        <w:sz w:val="20"/>
        <w:szCs w:val="20"/>
      </w:rPr>
    </w:lvl>
    <w:lvl w:ilvl="1">
      <w:start w:val="1"/>
      <w:numFmt w:val="decimal"/>
      <w:lvlText w:val="%2."/>
      <w:lvlJc w:val="left"/>
      <w:pPr>
        <w:tabs>
          <w:tab w:val="num" w:pos="1080"/>
        </w:tabs>
        <w:ind w:left="1080" w:hanging="360"/>
      </w:pPr>
    </w:lvl>
    <w:lvl w:ilvl="2">
      <w:start w:val="2"/>
      <w:numFmt w:val="lowerLetter"/>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b w:val="0"/>
        <w:i w:val="0"/>
      </w:rPr>
    </w:lvl>
    <w:lvl w:ilvl="5">
      <w:start w:val="1"/>
      <w:numFmt w:val="lowerLetter"/>
      <w:lvlText w:val="(%6)"/>
      <w:lvlJc w:val="left"/>
      <w:pPr>
        <w:tabs>
          <w:tab w:val="num" w:pos="2520"/>
        </w:tabs>
        <w:ind w:left="2520" w:hanging="360"/>
      </w:pPr>
      <w:rPr>
        <w:i/>
      </w:r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314" w:hanging="504"/>
      </w:pPr>
      <w:rPr>
        <w:rFonts w:hint="default"/>
      </w:rPr>
    </w:lvl>
    <w:lvl w:ilvl="4">
      <w:start w:val="1"/>
      <w:numFmt w:val="lowerLetter"/>
      <w:suff w:val="space"/>
      <w:lvlText w:val="(%5)"/>
      <w:lvlJc w:val="left"/>
      <w:pPr>
        <w:ind w:left="2070" w:hanging="720"/>
      </w:pPr>
      <w:rPr>
        <w:rFonts w:hint="default"/>
      </w:rPr>
    </w:lvl>
    <w:lvl w:ilvl="5">
      <w:start w:val="1"/>
      <w:numFmt w:val="lowerRoman"/>
      <w:suff w:val="space"/>
      <w:lvlText w:val="(%6)"/>
      <w:lvlJc w:val="right"/>
      <w:pPr>
        <w:ind w:left="2034"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8">
    <w:nsid w:val="567A3DDF"/>
    <w:multiLevelType w:val="multilevel"/>
    <w:tmpl w:val="900A713A"/>
    <w:numStyleLink w:val="Style2"/>
  </w:abstractNum>
  <w:abstractNum w:abstractNumId="9">
    <w:nsid w:val="653C0496"/>
    <w:multiLevelType w:val="multilevel"/>
    <w:tmpl w:val="900A713A"/>
    <w:numStyleLink w:val="Style2"/>
  </w:abstractNum>
  <w:abstractNum w:abstractNumId="10">
    <w:nsid w:val="6FEF7FEE"/>
    <w:multiLevelType w:val="multilevel"/>
    <w:tmpl w:val="58E837C4"/>
    <w:lvl w:ilvl="0">
      <w:start w:val="2"/>
      <w:numFmt w:val="decimal"/>
      <w:lvlText w:val="%1."/>
      <w:lvlJc w:val="left"/>
      <w:pPr>
        <w:tabs>
          <w:tab w:val="num" w:pos="0"/>
        </w:tabs>
        <w:ind w:left="360" w:hanging="360"/>
      </w:pPr>
      <w:rPr>
        <w:rFonts w:ascii="Times New Roman" w:hAnsi="Times New Roman" w:cs="Times New Roman" w:hint="default"/>
        <w:b w:val="0"/>
        <w:i w:val="0"/>
        <w:sz w:val="20"/>
        <w:szCs w:val="20"/>
      </w:rPr>
    </w:lvl>
    <w:lvl w:ilvl="1">
      <w:start w:val="3"/>
      <w:numFmt w:val="upperLetter"/>
      <w:lvlText w:val="%2:"/>
      <w:lvlJc w:val="left"/>
      <w:pPr>
        <w:tabs>
          <w:tab w:val="num" w:pos="720"/>
        </w:tabs>
        <w:ind w:left="720" w:hanging="360"/>
      </w:pPr>
    </w:lvl>
    <w:lvl w:ilvl="2">
      <w:start w:val="2"/>
      <w:numFmt w:val="lowerLetter"/>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i w:val="0"/>
      </w:rPr>
    </w:lvl>
    <w:lvl w:ilvl="5">
      <w:start w:val="1"/>
      <w:numFmt w:val="lowerLetter"/>
      <w:lvlText w:val="(%6)"/>
      <w:lvlJc w:val="left"/>
      <w:pPr>
        <w:tabs>
          <w:tab w:val="num" w:pos="2160"/>
        </w:tabs>
        <w:ind w:left="2160" w:hanging="360"/>
      </w:pPr>
      <w:rPr>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1"/>
  </w:num>
  <w:num w:numId="2">
    <w:abstractNumId w:val="0"/>
  </w:num>
  <w:num w:numId="3">
    <w:abstractNumId w:val="7"/>
  </w:num>
  <w:num w:numId="4">
    <w:abstractNumId w:val="7"/>
  </w:num>
  <w:num w:numId="5">
    <w:abstractNumId w:val="7"/>
  </w:num>
  <w:num w:numId="6">
    <w:abstractNumId w:val="7"/>
  </w:num>
  <w:num w:numId="7">
    <w:abstractNumId w:val="7"/>
  </w:num>
  <w:num w:numId="8">
    <w:abstractNumId w:val="8"/>
    <w:lvlOverride w:ilvl="0">
      <w:lvl w:ilvl="0">
        <w:start w:val="1"/>
        <w:numFmt w:val="decimal"/>
        <w:suff w:val="space"/>
        <w:lvlText w:val="%1."/>
        <w:lvlJc w:val="left"/>
        <w:pPr>
          <w:ind w:left="360" w:hanging="360"/>
        </w:pPr>
        <w:rPr>
          <w:rFonts w:hint="default"/>
          <w:b w:val="0"/>
          <w:i w:val="0"/>
        </w:rPr>
      </w:lvl>
    </w:lvlOverride>
    <w:lvlOverride w:ilvl="1">
      <w:lvl w:ilvl="1">
        <w:start w:val="1"/>
        <w:numFmt w:val="lowerLetter"/>
        <w:suff w:val="space"/>
        <w:lvlText w:val="%2."/>
        <w:lvlJc w:val="left"/>
        <w:pPr>
          <w:ind w:left="1008" w:hanging="648"/>
        </w:pPr>
        <w:rPr>
          <w:rFonts w:hint="default"/>
          <w:b w:val="0"/>
          <w:i w:val="0"/>
        </w:rPr>
      </w:lvl>
    </w:lvlOverride>
  </w:num>
  <w:num w:numId="9">
    <w:abstractNumId w:val="9"/>
    <w:lvlOverride w:ilvl="0">
      <w:lvl w:ilvl="0">
        <w:numFmt w:val="decimal"/>
        <w:lvlText w:val=""/>
        <w:lvlJc w:val="left"/>
      </w:lvl>
    </w:lvlOverride>
    <w:lvlOverride w:ilvl="1">
      <w:lvl w:ilvl="1">
        <w:start w:val="1"/>
        <w:numFmt w:val="lowerLetter"/>
        <w:suff w:val="space"/>
        <w:lvlText w:val="%2."/>
        <w:lvlJc w:val="left"/>
        <w:pPr>
          <w:ind w:left="1008" w:hanging="648"/>
        </w:pPr>
        <w:rPr>
          <w:rFonts w:hint="default"/>
          <w:i w:val="0"/>
        </w:rPr>
      </w:lvl>
    </w:lvlOverride>
  </w:num>
  <w:num w:numId="10">
    <w:abstractNumId w:val="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47"/>
    <w:rsid w:val="00021F1D"/>
    <w:rsid w:val="000501CE"/>
    <w:rsid w:val="0011348B"/>
    <w:rsid w:val="00147FB7"/>
    <w:rsid w:val="001C0558"/>
    <w:rsid w:val="00251E31"/>
    <w:rsid w:val="002B1DC8"/>
    <w:rsid w:val="002E384D"/>
    <w:rsid w:val="00353BA1"/>
    <w:rsid w:val="003A5E1F"/>
    <w:rsid w:val="004000A4"/>
    <w:rsid w:val="004C3082"/>
    <w:rsid w:val="00530CEE"/>
    <w:rsid w:val="00542F7B"/>
    <w:rsid w:val="00554E7F"/>
    <w:rsid w:val="006837C9"/>
    <w:rsid w:val="006913C0"/>
    <w:rsid w:val="006B118D"/>
    <w:rsid w:val="006C3ACF"/>
    <w:rsid w:val="00723EC7"/>
    <w:rsid w:val="00746FAB"/>
    <w:rsid w:val="007F7379"/>
    <w:rsid w:val="007F7D96"/>
    <w:rsid w:val="00864C8B"/>
    <w:rsid w:val="00885C0F"/>
    <w:rsid w:val="00885EAC"/>
    <w:rsid w:val="00921D3F"/>
    <w:rsid w:val="00935FC6"/>
    <w:rsid w:val="00990C77"/>
    <w:rsid w:val="009A3D47"/>
    <w:rsid w:val="009E5612"/>
    <w:rsid w:val="00A07ACB"/>
    <w:rsid w:val="00A56479"/>
    <w:rsid w:val="00A759F8"/>
    <w:rsid w:val="00AD26D1"/>
    <w:rsid w:val="00B005BB"/>
    <w:rsid w:val="00B344B7"/>
    <w:rsid w:val="00B41858"/>
    <w:rsid w:val="00B41CD2"/>
    <w:rsid w:val="00B74507"/>
    <w:rsid w:val="00BF2D6F"/>
    <w:rsid w:val="00C57931"/>
    <w:rsid w:val="00C93A14"/>
    <w:rsid w:val="00CE0120"/>
    <w:rsid w:val="00CE7CD6"/>
    <w:rsid w:val="00D77430"/>
    <w:rsid w:val="00DF5CDC"/>
    <w:rsid w:val="00E81184"/>
    <w:rsid w:val="00EC3671"/>
    <w:rsid w:val="00EF5C71"/>
    <w:rsid w:val="00F1362C"/>
    <w:rsid w:val="00F673AF"/>
    <w:rsid w:val="00FC1D22"/>
    <w:rsid w:val="00FD38A8"/>
    <w:rsid w:val="00FE40D5"/>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5001"/>
  <w15:docId w15:val="{8D98F77C-C739-49A8-8A0C-646822E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EC3671"/>
    <w:pPr>
      <w:tabs>
        <w:tab w:val="center" w:pos="4680"/>
        <w:tab w:val="right" w:pos="9360"/>
      </w:tabs>
    </w:pPr>
  </w:style>
  <w:style w:type="character" w:customStyle="1" w:styleId="HeaderChar">
    <w:name w:val="Header Char"/>
    <w:basedOn w:val="DefaultParagraphFont"/>
    <w:link w:val="Header"/>
    <w:uiPriority w:val="99"/>
    <w:rsid w:val="00EC3671"/>
  </w:style>
  <w:style w:type="paragraph" w:styleId="Footer">
    <w:name w:val="footer"/>
    <w:basedOn w:val="Normal"/>
    <w:link w:val="FooterChar"/>
    <w:uiPriority w:val="99"/>
    <w:unhideWhenUsed/>
    <w:rsid w:val="00EC3671"/>
    <w:pPr>
      <w:tabs>
        <w:tab w:val="center" w:pos="4680"/>
        <w:tab w:val="right" w:pos="9360"/>
      </w:tabs>
    </w:pPr>
  </w:style>
  <w:style w:type="character" w:customStyle="1" w:styleId="FooterChar">
    <w:name w:val="Footer Char"/>
    <w:basedOn w:val="DefaultParagraphFont"/>
    <w:link w:val="Footer"/>
    <w:uiPriority w:val="99"/>
    <w:rsid w:val="00EC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8876">
      <w:bodyDiv w:val="1"/>
      <w:marLeft w:val="0"/>
      <w:marRight w:val="0"/>
      <w:marTop w:val="0"/>
      <w:marBottom w:val="0"/>
      <w:divBdr>
        <w:top w:val="none" w:sz="0" w:space="0" w:color="auto"/>
        <w:left w:val="none" w:sz="0" w:space="0" w:color="auto"/>
        <w:bottom w:val="none" w:sz="0" w:space="0" w:color="auto"/>
        <w:right w:val="none" w:sz="0" w:space="0" w:color="auto"/>
      </w:divBdr>
    </w:div>
    <w:div w:id="576482675">
      <w:bodyDiv w:val="1"/>
      <w:marLeft w:val="0"/>
      <w:marRight w:val="0"/>
      <w:marTop w:val="0"/>
      <w:marBottom w:val="0"/>
      <w:divBdr>
        <w:top w:val="none" w:sz="0" w:space="0" w:color="auto"/>
        <w:left w:val="none" w:sz="0" w:space="0" w:color="auto"/>
        <w:bottom w:val="none" w:sz="0" w:space="0" w:color="auto"/>
        <w:right w:val="none" w:sz="0" w:space="0" w:color="auto"/>
      </w:divBdr>
    </w:div>
    <w:div w:id="659893950">
      <w:bodyDiv w:val="1"/>
      <w:marLeft w:val="0"/>
      <w:marRight w:val="0"/>
      <w:marTop w:val="0"/>
      <w:marBottom w:val="0"/>
      <w:divBdr>
        <w:top w:val="none" w:sz="0" w:space="0" w:color="auto"/>
        <w:left w:val="none" w:sz="0" w:space="0" w:color="auto"/>
        <w:bottom w:val="none" w:sz="0" w:space="0" w:color="auto"/>
        <w:right w:val="none" w:sz="0" w:space="0" w:color="auto"/>
      </w:divBdr>
    </w:div>
    <w:div w:id="862674063">
      <w:bodyDiv w:val="1"/>
      <w:marLeft w:val="0"/>
      <w:marRight w:val="0"/>
      <w:marTop w:val="0"/>
      <w:marBottom w:val="0"/>
      <w:divBdr>
        <w:top w:val="none" w:sz="0" w:space="0" w:color="auto"/>
        <w:left w:val="none" w:sz="0" w:space="0" w:color="auto"/>
        <w:bottom w:val="none" w:sz="0" w:space="0" w:color="auto"/>
        <w:right w:val="none" w:sz="0" w:space="0" w:color="auto"/>
      </w:divBdr>
    </w:div>
    <w:div w:id="910770564">
      <w:bodyDiv w:val="1"/>
      <w:marLeft w:val="0"/>
      <w:marRight w:val="0"/>
      <w:marTop w:val="0"/>
      <w:marBottom w:val="0"/>
      <w:divBdr>
        <w:top w:val="none" w:sz="0" w:space="0" w:color="auto"/>
        <w:left w:val="none" w:sz="0" w:space="0" w:color="auto"/>
        <w:bottom w:val="none" w:sz="0" w:space="0" w:color="auto"/>
        <w:right w:val="none" w:sz="0" w:space="0" w:color="auto"/>
      </w:divBdr>
    </w:div>
    <w:div w:id="1425147410">
      <w:bodyDiv w:val="1"/>
      <w:marLeft w:val="0"/>
      <w:marRight w:val="0"/>
      <w:marTop w:val="0"/>
      <w:marBottom w:val="0"/>
      <w:divBdr>
        <w:top w:val="none" w:sz="0" w:space="0" w:color="auto"/>
        <w:left w:val="none" w:sz="0" w:space="0" w:color="auto"/>
        <w:bottom w:val="none" w:sz="0" w:space="0" w:color="auto"/>
        <w:right w:val="none" w:sz="0" w:space="0" w:color="auto"/>
      </w:divBdr>
    </w:div>
    <w:div w:id="1750695287">
      <w:bodyDiv w:val="1"/>
      <w:marLeft w:val="0"/>
      <w:marRight w:val="0"/>
      <w:marTop w:val="0"/>
      <w:marBottom w:val="0"/>
      <w:divBdr>
        <w:top w:val="none" w:sz="0" w:space="0" w:color="auto"/>
        <w:left w:val="none" w:sz="0" w:space="0" w:color="auto"/>
        <w:bottom w:val="none" w:sz="0" w:space="0" w:color="auto"/>
        <w:right w:val="none" w:sz="0" w:space="0" w:color="auto"/>
      </w:divBdr>
    </w:div>
    <w:div w:id="19956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Microsoft Office User</cp:lastModifiedBy>
  <cp:revision>2</cp:revision>
  <dcterms:created xsi:type="dcterms:W3CDTF">2016-02-07T12:20:00Z</dcterms:created>
  <dcterms:modified xsi:type="dcterms:W3CDTF">2016-02-07T12:20:00Z</dcterms:modified>
</cp:coreProperties>
</file>